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14:paraId="4153C387" w14:textId="77777777" w:rsidTr="00A838C4">
        <w:trPr>
          <w:trHeight w:val="1512"/>
        </w:trPr>
        <w:tc>
          <w:tcPr>
            <w:tcW w:w="1596" w:type="dxa"/>
            <w:tcBorders>
              <w:top w:val="single" w:sz="4" w:space="0" w:color="auto"/>
              <w:bottom w:val="single" w:sz="4" w:space="0" w:color="auto"/>
              <w:right w:val="single" w:sz="4" w:space="0" w:color="auto"/>
            </w:tcBorders>
          </w:tcPr>
          <w:p w14:paraId="4B388984" w14:textId="77777777"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14:anchorId="1A2F83EE" wp14:editId="2BE50CEA">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300739B" w14:textId="77777777"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14:paraId="535FD54D" w14:textId="77777777"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14:paraId="1E86DC91" w14:textId="77777777" w:rsidR="00DE269A" w:rsidRPr="00F4357A" w:rsidRDefault="00DE269A" w:rsidP="009926FA">
            <w:pPr>
              <w:jc w:val="center"/>
              <w:rPr>
                <w:rFonts w:cs="Arial"/>
                <w:b/>
                <w:color w:val="000000"/>
                <w:sz w:val="18"/>
                <w:szCs w:val="18"/>
              </w:rPr>
            </w:pPr>
          </w:p>
          <w:p w14:paraId="36C8683D" w14:textId="77777777"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14:paraId="4580E3F1" w14:textId="77777777" w:rsidR="00DE269A" w:rsidRPr="00F4357A" w:rsidRDefault="00DE269A">
      <w:pPr>
        <w:ind w:right="270"/>
        <w:jc w:val="both"/>
        <w:rPr>
          <w:rFonts w:cs="Arial"/>
          <w:sz w:val="18"/>
          <w:szCs w:val="18"/>
        </w:rPr>
      </w:pPr>
    </w:p>
    <w:p w14:paraId="7CB55C7B" w14:textId="77777777"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54A9C2E8" w14:textId="77777777" w:rsidR="00DE269A" w:rsidRPr="00F4357A" w:rsidRDefault="00DE269A">
      <w:pPr>
        <w:rPr>
          <w:rFonts w:cs="Arial"/>
          <w:b/>
          <w:sz w:val="18"/>
          <w:szCs w:val="18"/>
        </w:rPr>
      </w:pPr>
    </w:p>
    <w:p w14:paraId="0FA73199" w14:textId="77777777" w:rsidR="00DE269A" w:rsidRPr="00F4357A" w:rsidRDefault="00DE269A">
      <w:pPr>
        <w:rPr>
          <w:rFonts w:cs="Arial"/>
          <w:b/>
          <w:sz w:val="18"/>
          <w:szCs w:val="18"/>
        </w:rPr>
      </w:pPr>
      <w:r w:rsidRPr="00F4357A">
        <w:rPr>
          <w:rFonts w:cs="Arial"/>
          <w:b/>
          <w:sz w:val="18"/>
          <w:szCs w:val="18"/>
        </w:rPr>
        <w:t>Part I.  Basic Course Information</w:t>
      </w:r>
    </w:p>
    <w:p w14:paraId="1C2682F7" w14:textId="77777777"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14:paraId="25671FC0"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C7B030B" w14:textId="77777777"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14:paraId="66307125" w14:textId="77777777"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718276" w14:textId="77777777"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6A6E229E"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CA6E9E4" w14:textId="77777777"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2A67C7F1" w14:textId="77777777" w:rsidR="00DE269A" w:rsidRPr="00F4357A" w:rsidRDefault="00DE269A" w:rsidP="00973F4F">
                  <w:pPr>
                    <w:spacing w:before="40" w:after="40"/>
                    <w:jc w:val="center"/>
                    <w:rPr>
                      <w:rFonts w:cs="Arial"/>
                      <w:sz w:val="18"/>
                      <w:szCs w:val="18"/>
                    </w:rPr>
                  </w:pPr>
                  <w:r w:rsidRPr="00F4357A">
                    <w:rPr>
                      <w:rFonts w:cs="Arial"/>
                      <w:sz w:val="18"/>
                      <w:szCs w:val="18"/>
                    </w:rPr>
                    <w:t>1</w:t>
                  </w:r>
                </w:p>
              </w:tc>
            </w:tr>
          </w:tbl>
          <w:p w14:paraId="1E32FED6" w14:textId="77777777" w:rsidR="00DE269A" w:rsidRPr="00F4357A" w:rsidRDefault="00DE269A" w:rsidP="00397735">
            <w:pPr>
              <w:rPr>
                <w:rFonts w:cs="Arial"/>
                <w:b/>
                <w:sz w:val="18"/>
                <w:szCs w:val="18"/>
              </w:rPr>
            </w:pPr>
          </w:p>
        </w:tc>
      </w:tr>
      <w:tr w:rsidR="00DE269A" w:rsidRPr="00F4357A" w14:paraId="22314E29"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039D196" w14:textId="77777777"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71AEAFA" w14:textId="77777777" w:rsidTr="00973F4F">
              <w:tc>
                <w:tcPr>
                  <w:tcW w:w="284" w:type="dxa"/>
                  <w:tcBorders>
                    <w:top w:val="single" w:sz="4" w:space="0" w:color="000000"/>
                    <w:left w:val="single" w:sz="4" w:space="0" w:color="000000"/>
                    <w:bottom w:val="single" w:sz="4" w:space="0" w:color="000000"/>
                    <w:right w:val="single" w:sz="4" w:space="0" w:color="000000"/>
                  </w:tcBorders>
                </w:tcPr>
                <w:p w14:paraId="452A09E2" w14:textId="77777777"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78CA0B40"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7A1E90E8"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01A9FB76" w14:textId="77777777" w:rsidR="00DE269A" w:rsidRPr="00F4357A" w:rsidRDefault="00FB08D0"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712095FC" w14:textId="77777777" w:rsidR="00DE269A" w:rsidRPr="00F4357A" w:rsidRDefault="00FB08D0"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0A26E6A1" w14:textId="77777777" w:rsidR="00DE269A" w:rsidRPr="00F4357A" w:rsidRDefault="007B68A1" w:rsidP="00973F4F">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14:paraId="116A53BB" w14:textId="77777777" w:rsidR="00DE269A" w:rsidRPr="00F4357A" w:rsidRDefault="00DE269A" w:rsidP="00973F4F">
                  <w:pPr>
                    <w:spacing w:before="40" w:after="40"/>
                    <w:jc w:val="center"/>
                    <w:rPr>
                      <w:rFonts w:cs="Arial"/>
                      <w:sz w:val="18"/>
                      <w:szCs w:val="18"/>
                    </w:rPr>
                  </w:pPr>
                </w:p>
              </w:tc>
            </w:tr>
          </w:tbl>
          <w:p w14:paraId="1EB53B95"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9BB96E7" w14:textId="77777777"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2DC66273"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C98D23E"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2EBBAC05"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0C31846" w14:textId="77777777"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9F61007"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7873B2E" w14:textId="77777777" w:rsidR="00DE269A" w:rsidRPr="00F4357A" w:rsidRDefault="006662E8" w:rsidP="00973F4F">
                  <w:pPr>
                    <w:spacing w:before="40" w:after="40"/>
                    <w:jc w:val="center"/>
                    <w:rPr>
                      <w:rFonts w:cs="Arial"/>
                      <w:sz w:val="18"/>
                      <w:szCs w:val="18"/>
                    </w:rPr>
                  </w:pPr>
                  <w:r w:rsidRPr="00F4357A">
                    <w:rPr>
                      <w:rFonts w:cs="Arial"/>
                      <w:sz w:val="18"/>
                      <w:szCs w:val="18"/>
                    </w:rPr>
                    <w:t>0</w:t>
                  </w:r>
                </w:p>
              </w:tc>
            </w:tr>
          </w:tbl>
          <w:p w14:paraId="1FD1BEDA" w14:textId="77777777"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C9370A9" w14:textId="77777777"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2B37C26E"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4F55D777"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152AB368" w14:textId="77777777" w:rsidR="00DE269A" w:rsidRPr="00F4357A" w:rsidRDefault="00DE269A" w:rsidP="00397735">
            <w:pPr>
              <w:rPr>
                <w:rFonts w:cs="Arial"/>
                <w:b/>
                <w:sz w:val="18"/>
                <w:szCs w:val="18"/>
              </w:rPr>
            </w:pPr>
          </w:p>
        </w:tc>
      </w:tr>
      <w:tr w:rsidR="00DE269A" w:rsidRPr="00F4357A" w14:paraId="474807B4"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8904945" w14:textId="77777777"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14:paraId="3257B5C2" w14:textId="77777777"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9E49736" w14:textId="77777777"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67DE7A5D"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189D441" w14:textId="77777777"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1FA068BA" w14:textId="3AE2FD52" w:rsidR="00DE269A" w:rsidRPr="00F4357A" w:rsidRDefault="002A6988" w:rsidP="00973F4F">
                  <w:pPr>
                    <w:spacing w:before="40" w:after="40"/>
                    <w:jc w:val="center"/>
                    <w:rPr>
                      <w:rFonts w:cs="Arial"/>
                      <w:sz w:val="18"/>
                      <w:szCs w:val="18"/>
                    </w:rPr>
                  </w:pPr>
                  <w:r>
                    <w:rPr>
                      <w:rFonts w:cs="Arial"/>
                      <w:sz w:val="18"/>
                      <w:szCs w:val="18"/>
                    </w:rPr>
                    <w:t>6</w:t>
                  </w:r>
                </w:p>
              </w:tc>
            </w:tr>
          </w:tbl>
          <w:p w14:paraId="5D094279" w14:textId="77777777" w:rsidR="00DE269A" w:rsidRPr="00F4357A" w:rsidRDefault="00DE269A" w:rsidP="00397735">
            <w:pPr>
              <w:rPr>
                <w:rFonts w:cs="Arial"/>
                <w:b/>
                <w:sz w:val="18"/>
                <w:szCs w:val="18"/>
              </w:rPr>
            </w:pPr>
          </w:p>
        </w:tc>
      </w:tr>
    </w:tbl>
    <w:p w14:paraId="315C65E0"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14:paraId="35A21F70" w14:textId="77777777" w:rsidTr="00A838C4">
        <w:trPr>
          <w:trHeight w:val="424"/>
        </w:trPr>
        <w:tc>
          <w:tcPr>
            <w:tcW w:w="10343" w:type="dxa"/>
            <w:gridSpan w:val="2"/>
            <w:shd w:val="clear" w:color="auto" w:fill="D9D9D9"/>
            <w:vAlign w:val="center"/>
          </w:tcPr>
          <w:p w14:paraId="40BD01EA" w14:textId="77777777" w:rsidR="00DE269A" w:rsidRPr="00F4357A" w:rsidRDefault="00DE269A" w:rsidP="0098749D">
            <w:pPr>
              <w:rPr>
                <w:rFonts w:cs="Arial"/>
                <w:b/>
                <w:sz w:val="18"/>
                <w:szCs w:val="18"/>
              </w:rPr>
            </w:pPr>
            <w:r w:rsidRPr="00F4357A">
              <w:rPr>
                <w:rFonts w:cs="Arial"/>
                <w:b/>
                <w:sz w:val="18"/>
                <w:szCs w:val="18"/>
              </w:rPr>
              <w:t>Course Name</w:t>
            </w:r>
          </w:p>
          <w:p w14:paraId="2DFF490C" w14:textId="77777777"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14:paraId="0D53BBC4" w14:textId="77777777" w:rsidTr="00A838C4">
        <w:trPr>
          <w:trHeight w:val="424"/>
        </w:trPr>
        <w:tc>
          <w:tcPr>
            <w:tcW w:w="1035" w:type="dxa"/>
            <w:shd w:val="clear" w:color="auto" w:fill="D9D9D9"/>
            <w:vAlign w:val="center"/>
          </w:tcPr>
          <w:p w14:paraId="279CC981" w14:textId="77777777"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14:paraId="44EB2E15" w14:textId="77777777" w:rsidR="00DE269A" w:rsidRPr="0053335E" w:rsidRDefault="007B68A1" w:rsidP="00472A69">
            <w:pPr>
              <w:rPr>
                <w:rFonts w:cs="Arial"/>
                <w:sz w:val="18"/>
                <w:szCs w:val="18"/>
              </w:rPr>
            </w:pPr>
            <w:r w:rsidRPr="0053335E">
              <w:rPr>
                <w:rFonts w:cstheme="minorHAnsi"/>
                <w:color w:val="000000" w:themeColor="text1"/>
                <w:sz w:val="18"/>
                <w:szCs w:val="18"/>
              </w:rPr>
              <w:t>Concepts in Culture</w:t>
            </w:r>
          </w:p>
        </w:tc>
      </w:tr>
      <w:tr w:rsidR="00DE269A" w:rsidRPr="00F4357A" w14:paraId="4587D7FA" w14:textId="77777777" w:rsidTr="00A838C4">
        <w:trPr>
          <w:trHeight w:val="424"/>
        </w:trPr>
        <w:tc>
          <w:tcPr>
            <w:tcW w:w="1035" w:type="dxa"/>
            <w:shd w:val="clear" w:color="auto" w:fill="D9D9D9"/>
            <w:vAlign w:val="center"/>
          </w:tcPr>
          <w:p w14:paraId="60570367" w14:textId="77777777"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14:paraId="052A5EEA" w14:textId="667601CF" w:rsidR="00DE269A" w:rsidRPr="00506EC5" w:rsidRDefault="000861B2" w:rsidP="00472A69">
            <w:pPr>
              <w:rPr>
                <w:rFonts w:cs="Arial"/>
                <w:color w:val="FF0000"/>
                <w:sz w:val="18"/>
                <w:szCs w:val="18"/>
              </w:rPr>
            </w:pPr>
            <w:r w:rsidRPr="000861B2">
              <w:rPr>
                <w:rFonts w:cs="Arial"/>
                <w:sz w:val="18"/>
                <w:szCs w:val="18"/>
              </w:rPr>
              <w:t>Kültür üzerine Kavramlar</w:t>
            </w:r>
          </w:p>
        </w:tc>
      </w:tr>
    </w:tbl>
    <w:p w14:paraId="077568AA"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E008BEA" w14:textId="77777777" w:rsidTr="0098749D">
        <w:trPr>
          <w:cantSplit/>
          <w:trHeight w:val="332"/>
        </w:trPr>
        <w:tc>
          <w:tcPr>
            <w:tcW w:w="10348" w:type="dxa"/>
            <w:shd w:val="pct15" w:color="000000" w:fill="FFFFFF"/>
            <w:vAlign w:val="center"/>
          </w:tcPr>
          <w:p w14:paraId="3E3D093D" w14:textId="77777777" w:rsidR="00DE269A" w:rsidRPr="00F4357A" w:rsidRDefault="00DE269A" w:rsidP="0098749D">
            <w:pPr>
              <w:rPr>
                <w:rFonts w:cs="Arial"/>
                <w:b/>
                <w:sz w:val="18"/>
                <w:szCs w:val="18"/>
              </w:rPr>
            </w:pPr>
            <w:r w:rsidRPr="00F4357A">
              <w:rPr>
                <w:rFonts w:cs="Arial"/>
                <w:b/>
                <w:sz w:val="18"/>
                <w:szCs w:val="18"/>
              </w:rPr>
              <w:t xml:space="preserve">Course Description </w:t>
            </w:r>
          </w:p>
          <w:p w14:paraId="46984DF0" w14:textId="77777777"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14:paraId="5BF2D5CA" w14:textId="77777777"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14:paraId="5DD82458" w14:textId="77777777" w:rsidTr="00733399">
        <w:trPr>
          <w:cantSplit/>
          <w:trHeight w:val="1612"/>
        </w:trPr>
        <w:tc>
          <w:tcPr>
            <w:tcW w:w="10348" w:type="dxa"/>
          </w:tcPr>
          <w:p w14:paraId="2D52D593" w14:textId="03A7CE92" w:rsidR="0040075B" w:rsidRPr="00733399" w:rsidRDefault="007B68A1" w:rsidP="002D7DBB">
            <w:pPr>
              <w:jc w:val="both"/>
              <w:rPr>
                <w:rFonts w:cstheme="minorHAnsi"/>
                <w:color w:val="000000" w:themeColor="text1"/>
              </w:rPr>
            </w:pPr>
            <w:r w:rsidRPr="003861A5">
              <w:rPr>
                <w:rFonts w:cstheme="minorHAnsi"/>
                <w:color w:val="000000" w:themeColor="text1"/>
              </w:rPr>
              <w:t xml:space="preserve">This course looks at patterns of social and intellectual development that fall under the general rubric of culture (e.g. gender, race, ethnicity, nationality, religion, economic and social status, history, geography, language), and it explores how sign systems operate, as well as the ideologies and structures of power that underlie different kinds of rituals and representation, from words, gestures, graffiti and advertisements, to art, music, fashion, food, and sports. Selected examples from literature and/or the media—film, television, newspapers and magazines, the Internet—will be studied, in order to understand not only their logic and organization, but also how audience sensibilities </w:t>
            </w:r>
            <w:r w:rsidR="003555BA" w:rsidRPr="00E019A1">
              <w:rPr>
                <w:rFonts w:cstheme="minorHAnsi"/>
                <w:color w:val="000000" w:themeColor="text1"/>
              </w:rPr>
              <w:t xml:space="preserve">but also </w:t>
            </w:r>
            <w:r w:rsidR="003555BA">
              <w:rPr>
                <w:rFonts w:cstheme="minorHAnsi"/>
                <w:color w:val="000000" w:themeColor="text1"/>
              </w:rPr>
              <w:t>the ways in which</w:t>
            </w:r>
            <w:r w:rsidR="003555BA" w:rsidRPr="00E019A1">
              <w:rPr>
                <w:rFonts w:cstheme="minorHAnsi"/>
                <w:color w:val="000000" w:themeColor="text1"/>
              </w:rPr>
              <w:t xml:space="preserve"> audience sensibilities </w:t>
            </w:r>
            <w:r w:rsidR="003555BA">
              <w:rPr>
                <w:rFonts w:cstheme="minorHAnsi"/>
                <w:color w:val="000000" w:themeColor="text1"/>
              </w:rPr>
              <w:t xml:space="preserve">shape or </w:t>
            </w:r>
            <w:r w:rsidR="003555BA" w:rsidRPr="00E019A1">
              <w:rPr>
                <w:rFonts w:cstheme="minorHAnsi"/>
                <w:color w:val="000000" w:themeColor="text1"/>
              </w:rPr>
              <w:t>are shap</w:t>
            </w:r>
            <w:r w:rsidR="003555BA">
              <w:rPr>
                <w:rFonts w:cstheme="minorHAnsi"/>
                <w:color w:val="000000" w:themeColor="text1"/>
              </w:rPr>
              <w:t>ed by</w:t>
            </w:r>
            <w:r w:rsidR="003555BA" w:rsidRPr="00E019A1">
              <w:rPr>
                <w:rFonts w:cstheme="minorHAnsi"/>
                <w:color w:val="000000" w:themeColor="text1"/>
              </w:rPr>
              <w:t xml:space="preserve"> desires and cultural assumptions</w:t>
            </w:r>
            <w:r w:rsidRPr="003861A5">
              <w:rPr>
                <w:rFonts w:cstheme="minorHAnsi"/>
                <w:color w:val="000000" w:themeColor="text1"/>
              </w:rPr>
              <w:t xml:space="preserve">. Texts may include primary and </w:t>
            </w:r>
            <w:r w:rsidR="00E72C36">
              <w:rPr>
                <w:rFonts w:cstheme="minorHAnsi"/>
                <w:color w:val="000000" w:themeColor="text1"/>
              </w:rPr>
              <w:t xml:space="preserve">critical or </w:t>
            </w:r>
            <w:r w:rsidRPr="003861A5">
              <w:rPr>
                <w:rFonts w:cstheme="minorHAnsi"/>
                <w:color w:val="000000" w:themeColor="text1"/>
              </w:rPr>
              <w:t xml:space="preserve">theoretical </w:t>
            </w:r>
            <w:r w:rsidR="00E72C36">
              <w:rPr>
                <w:rFonts w:cstheme="minorHAnsi"/>
                <w:color w:val="000000" w:themeColor="text1"/>
              </w:rPr>
              <w:t>works</w:t>
            </w:r>
            <w:r w:rsidRPr="003861A5">
              <w:rPr>
                <w:rFonts w:cstheme="minorHAnsi"/>
                <w:color w:val="000000" w:themeColor="text1"/>
              </w:rPr>
              <w:t>, films and videos, music, and cultural artifacts; topics may range from historical concepts to current issues such as environmental concerns, demographic changes, social problems, or the effects of technology.</w:t>
            </w:r>
          </w:p>
        </w:tc>
      </w:tr>
    </w:tbl>
    <w:p w14:paraId="47F729CC"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14:paraId="42F20D00"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0B4B2D" w14:textId="77777777"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14:paraId="7C4FF5E7" w14:textId="77777777" w:rsidR="00DE269A" w:rsidRPr="00F4357A" w:rsidRDefault="00DE269A" w:rsidP="00B1688B">
            <w:pPr>
              <w:rPr>
                <w:rFonts w:cs="Arial"/>
                <w:sz w:val="18"/>
                <w:szCs w:val="18"/>
              </w:rPr>
            </w:pPr>
            <w:r w:rsidRPr="00F4357A">
              <w:rPr>
                <w:rFonts w:cs="Arial"/>
                <w:sz w:val="18"/>
                <w:szCs w:val="18"/>
              </w:rPr>
              <w:t>(if any)</w:t>
            </w:r>
          </w:p>
          <w:p w14:paraId="2299A92A" w14:textId="77777777"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14:paraId="7BFB68AD"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04009F3A"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6EBAC6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42F44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A1BBB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8ABC56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C103C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BA600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01CC1E" w14:textId="77777777" w:rsidR="00DE269A" w:rsidRPr="00F4357A" w:rsidRDefault="00DE269A" w:rsidP="00B1688B">
                  <w:pPr>
                    <w:spacing w:before="40" w:after="40"/>
                    <w:jc w:val="center"/>
                    <w:rPr>
                      <w:rFonts w:cs="Arial"/>
                      <w:sz w:val="18"/>
                      <w:szCs w:val="18"/>
                    </w:rPr>
                  </w:pPr>
                </w:p>
              </w:tc>
            </w:tr>
          </w:tbl>
          <w:p w14:paraId="26E91F28" w14:textId="77777777" w:rsidR="00DE269A" w:rsidRPr="00F4357A" w:rsidRDefault="00DE269A" w:rsidP="00B1688B">
            <w:pPr>
              <w:rPr>
                <w:rFonts w:cs="Arial"/>
                <w:b/>
                <w:sz w:val="18"/>
                <w:szCs w:val="18"/>
              </w:rPr>
            </w:pPr>
          </w:p>
        </w:tc>
        <w:tc>
          <w:tcPr>
            <w:tcW w:w="2126" w:type="dxa"/>
            <w:gridSpan w:val="3"/>
            <w:tcBorders>
              <w:bottom w:val="nil"/>
            </w:tcBorders>
            <w:vAlign w:val="center"/>
          </w:tcPr>
          <w:p w14:paraId="585D0604"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BED2628"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3BCA20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6A14A9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4B8B2A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CAB1C2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64737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AF626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5E8A52" w14:textId="77777777" w:rsidR="00DE269A" w:rsidRPr="00F4357A" w:rsidRDefault="00DE269A" w:rsidP="00B1688B">
                  <w:pPr>
                    <w:spacing w:before="40" w:after="40"/>
                    <w:jc w:val="center"/>
                    <w:rPr>
                      <w:rFonts w:cs="Arial"/>
                      <w:sz w:val="18"/>
                      <w:szCs w:val="18"/>
                    </w:rPr>
                  </w:pPr>
                </w:p>
              </w:tc>
            </w:tr>
          </w:tbl>
          <w:p w14:paraId="53DDB97A" w14:textId="77777777"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14:paraId="7C215B5A"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2BC6A7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6BA8A5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D596B1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6E427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2F9E69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811052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FE92A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4C6B47" w14:textId="77777777" w:rsidR="00DE269A" w:rsidRPr="00F4357A" w:rsidRDefault="00DE269A" w:rsidP="00B1688B">
                  <w:pPr>
                    <w:spacing w:before="40" w:after="40"/>
                    <w:jc w:val="center"/>
                    <w:rPr>
                      <w:rFonts w:cs="Arial"/>
                      <w:sz w:val="18"/>
                      <w:szCs w:val="18"/>
                    </w:rPr>
                  </w:pPr>
                </w:p>
              </w:tc>
            </w:tr>
          </w:tbl>
          <w:p w14:paraId="014E4C9A" w14:textId="77777777" w:rsidR="00DE269A" w:rsidRPr="00F4357A" w:rsidRDefault="00DE269A" w:rsidP="00B1688B">
            <w:pPr>
              <w:spacing w:before="40" w:after="40"/>
              <w:rPr>
                <w:rFonts w:cs="Arial"/>
                <w:sz w:val="18"/>
                <w:szCs w:val="18"/>
              </w:rPr>
            </w:pPr>
          </w:p>
        </w:tc>
        <w:tc>
          <w:tcPr>
            <w:tcW w:w="2126" w:type="dxa"/>
            <w:tcBorders>
              <w:bottom w:val="nil"/>
            </w:tcBorders>
            <w:vAlign w:val="center"/>
          </w:tcPr>
          <w:p w14:paraId="33DD67D8"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2DC77A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FE5904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4DCCBB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8044C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DB9EE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86C9DA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E8C1F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165362F" w14:textId="77777777" w:rsidR="00DE269A" w:rsidRPr="00F4357A" w:rsidRDefault="00DE269A" w:rsidP="00B1688B">
                  <w:pPr>
                    <w:spacing w:before="40" w:after="40"/>
                    <w:jc w:val="center"/>
                    <w:rPr>
                      <w:rFonts w:cs="Arial"/>
                      <w:sz w:val="18"/>
                      <w:szCs w:val="18"/>
                    </w:rPr>
                  </w:pPr>
                </w:p>
              </w:tc>
            </w:tr>
          </w:tbl>
          <w:p w14:paraId="1EE7F015" w14:textId="77777777" w:rsidR="00DE269A" w:rsidRPr="00F4357A" w:rsidRDefault="00DE269A" w:rsidP="00B1688B">
            <w:pPr>
              <w:rPr>
                <w:rFonts w:cs="Arial"/>
                <w:b/>
                <w:sz w:val="18"/>
                <w:szCs w:val="18"/>
              </w:rPr>
            </w:pPr>
          </w:p>
        </w:tc>
      </w:tr>
      <w:tr w:rsidR="00DE269A" w:rsidRPr="00F4357A" w14:paraId="1C19E3EB"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AE99BC1" w14:textId="77777777"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14:paraId="4F092463" w14:textId="77777777" w:rsidR="00DE269A" w:rsidRPr="00F4357A" w:rsidRDefault="00DE269A" w:rsidP="00B1688B">
            <w:pPr>
              <w:jc w:val="center"/>
              <w:rPr>
                <w:rFonts w:cs="Arial"/>
                <w:sz w:val="18"/>
                <w:szCs w:val="18"/>
              </w:rPr>
            </w:pPr>
          </w:p>
        </w:tc>
        <w:tc>
          <w:tcPr>
            <w:tcW w:w="2120" w:type="dxa"/>
            <w:gridSpan w:val="2"/>
            <w:tcBorders>
              <w:top w:val="nil"/>
              <w:left w:val="nil"/>
            </w:tcBorders>
            <w:vAlign w:val="center"/>
          </w:tcPr>
          <w:p w14:paraId="2CC5CBAC" w14:textId="77777777" w:rsidR="00DE269A" w:rsidRPr="00F4357A" w:rsidRDefault="00DE269A" w:rsidP="00B1688B">
            <w:pPr>
              <w:jc w:val="center"/>
              <w:rPr>
                <w:rFonts w:cs="Arial"/>
                <w:sz w:val="18"/>
                <w:szCs w:val="18"/>
              </w:rPr>
            </w:pPr>
          </w:p>
        </w:tc>
        <w:tc>
          <w:tcPr>
            <w:tcW w:w="2268" w:type="dxa"/>
            <w:gridSpan w:val="2"/>
            <w:tcBorders>
              <w:top w:val="nil"/>
              <w:left w:val="nil"/>
            </w:tcBorders>
            <w:vAlign w:val="center"/>
          </w:tcPr>
          <w:p w14:paraId="3B2359EE" w14:textId="77777777" w:rsidR="00DE269A" w:rsidRPr="00F4357A" w:rsidRDefault="00DE269A" w:rsidP="00B1688B">
            <w:pPr>
              <w:jc w:val="center"/>
              <w:rPr>
                <w:rFonts w:cs="Arial"/>
                <w:sz w:val="18"/>
                <w:szCs w:val="18"/>
              </w:rPr>
            </w:pPr>
          </w:p>
        </w:tc>
        <w:tc>
          <w:tcPr>
            <w:tcW w:w="2126" w:type="dxa"/>
            <w:tcBorders>
              <w:top w:val="nil"/>
              <w:left w:val="nil"/>
            </w:tcBorders>
            <w:vAlign w:val="center"/>
          </w:tcPr>
          <w:p w14:paraId="563DCE22" w14:textId="77777777" w:rsidR="00DE269A" w:rsidRPr="00F4357A" w:rsidRDefault="00DE269A" w:rsidP="00B1688B">
            <w:pPr>
              <w:jc w:val="center"/>
              <w:rPr>
                <w:rFonts w:cs="Arial"/>
                <w:sz w:val="18"/>
                <w:szCs w:val="18"/>
              </w:rPr>
            </w:pPr>
          </w:p>
        </w:tc>
      </w:tr>
      <w:tr w:rsidR="00DE269A" w:rsidRPr="00F4357A" w14:paraId="7658F9BF"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84961A0" w14:textId="77777777" w:rsidR="00DE269A" w:rsidRPr="00F4357A" w:rsidRDefault="00DE269A" w:rsidP="00B1688B">
            <w:pPr>
              <w:rPr>
                <w:rFonts w:cs="Arial"/>
                <w:sz w:val="18"/>
                <w:szCs w:val="18"/>
              </w:rPr>
            </w:pPr>
          </w:p>
        </w:tc>
        <w:tc>
          <w:tcPr>
            <w:tcW w:w="2349" w:type="dxa"/>
            <w:gridSpan w:val="3"/>
            <w:tcBorders>
              <w:left w:val="single" w:sz="4" w:space="0" w:color="auto"/>
            </w:tcBorders>
            <w:vAlign w:val="center"/>
          </w:tcPr>
          <w:p w14:paraId="2232F3E5"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14:paraId="17C35795"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14:paraId="3C03BC3B" w14:textId="77777777"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0D2D437A" wp14:editId="1C826A53">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C092079" w14:textId="77777777" w:rsidR="007B68A1" w:rsidRPr="00973F4F" w:rsidRDefault="007B68A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437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5C092079" w14:textId="77777777" w:rsidR="007B68A1" w:rsidRPr="00973F4F" w:rsidRDefault="007B68A1"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14:paraId="46C1D063"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E721E2E" w14:textId="77777777"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14:paraId="0AFCA60D" w14:textId="77777777"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14:paraId="197B0450"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1CD164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F611E6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D7DE6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7C343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EB11B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B148CF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711C5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4587D56" w14:textId="77777777" w:rsidR="00DE269A" w:rsidRPr="00F4357A" w:rsidRDefault="00DE269A" w:rsidP="00B1688B">
                  <w:pPr>
                    <w:spacing w:before="40" w:after="40"/>
                    <w:jc w:val="center"/>
                    <w:rPr>
                      <w:rFonts w:cs="Arial"/>
                      <w:sz w:val="18"/>
                      <w:szCs w:val="18"/>
                    </w:rPr>
                  </w:pPr>
                </w:p>
              </w:tc>
            </w:tr>
          </w:tbl>
          <w:p w14:paraId="73DC4096" w14:textId="77777777" w:rsidR="00DE269A" w:rsidRPr="00F4357A" w:rsidRDefault="00DE269A" w:rsidP="00B1688B">
            <w:pPr>
              <w:rPr>
                <w:rFonts w:cs="Arial"/>
                <w:b/>
                <w:sz w:val="18"/>
                <w:szCs w:val="18"/>
              </w:rPr>
            </w:pPr>
          </w:p>
        </w:tc>
        <w:tc>
          <w:tcPr>
            <w:tcW w:w="2126" w:type="dxa"/>
            <w:gridSpan w:val="3"/>
            <w:tcBorders>
              <w:left w:val="nil"/>
              <w:bottom w:val="nil"/>
            </w:tcBorders>
            <w:vAlign w:val="center"/>
          </w:tcPr>
          <w:p w14:paraId="63A6AD6E"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B32D5F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C58476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1B715B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C950F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34101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5AF01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B98E1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58D5CED" w14:textId="77777777" w:rsidR="00DE269A" w:rsidRPr="00F4357A" w:rsidRDefault="00DE269A" w:rsidP="00B1688B">
                  <w:pPr>
                    <w:spacing w:before="40" w:after="40"/>
                    <w:jc w:val="center"/>
                    <w:rPr>
                      <w:rFonts w:cs="Arial"/>
                      <w:sz w:val="18"/>
                      <w:szCs w:val="18"/>
                    </w:rPr>
                  </w:pPr>
                </w:p>
              </w:tc>
            </w:tr>
          </w:tbl>
          <w:p w14:paraId="68489909" w14:textId="77777777"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14:paraId="4423E2C8"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39B1E4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FBFFDC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37897E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698C5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03970E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6ADD1B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5269D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B31E38" w14:textId="77777777" w:rsidR="00DE269A" w:rsidRPr="00F4357A" w:rsidRDefault="00DE269A" w:rsidP="00B1688B">
                  <w:pPr>
                    <w:spacing w:before="40" w:after="40"/>
                    <w:jc w:val="center"/>
                    <w:rPr>
                      <w:rFonts w:cs="Arial"/>
                      <w:sz w:val="18"/>
                      <w:szCs w:val="18"/>
                    </w:rPr>
                  </w:pPr>
                </w:p>
              </w:tc>
            </w:tr>
          </w:tbl>
          <w:p w14:paraId="00E4DAF8" w14:textId="77777777"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14:paraId="66B0FB69"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614364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EA9E88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49576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AA1F1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078BDE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31A385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F0FB6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E9CAC1" w14:textId="77777777" w:rsidR="00DE269A" w:rsidRPr="00F4357A" w:rsidRDefault="00DE269A" w:rsidP="00B1688B">
                  <w:pPr>
                    <w:spacing w:before="40" w:after="40"/>
                    <w:jc w:val="center"/>
                    <w:rPr>
                      <w:rFonts w:cs="Arial"/>
                      <w:sz w:val="18"/>
                      <w:szCs w:val="18"/>
                    </w:rPr>
                  </w:pPr>
                </w:p>
              </w:tc>
            </w:tr>
          </w:tbl>
          <w:p w14:paraId="007294C4" w14:textId="77777777" w:rsidR="00DE269A" w:rsidRPr="00F4357A" w:rsidRDefault="00DE269A" w:rsidP="00B1688B">
            <w:pPr>
              <w:rPr>
                <w:rFonts w:cs="Arial"/>
                <w:b/>
                <w:sz w:val="18"/>
                <w:szCs w:val="18"/>
              </w:rPr>
            </w:pPr>
          </w:p>
        </w:tc>
      </w:tr>
      <w:tr w:rsidR="00DE269A" w:rsidRPr="00F4357A" w14:paraId="56E609B8"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4642DC0" w14:textId="77777777" w:rsidR="00DE269A" w:rsidRPr="00F4357A" w:rsidRDefault="00DE269A" w:rsidP="00B1688B">
            <w:pPr>
              <w:rPr>
                <w:rFonts w:cs="Arial"/>
                <w:sz w:val="18"/>
                <w:szCs w:val="18"/>
              </w:rPr>
            </w:pPr>
          </w:p>
        </w:tc>
        <w:tc>
          <w:tcPr>
            <w:tcW w:w="2113" w:type="dxa"/>
            <w:tcBorders>
              <w:top w:val="nil"/>
              <w:left w:val="single" w:sz="4" w:space="0" w:color="auto"/>
            </w:tcBorders>
            <w:vAlign w:val="center"/>
          </w:tcPr>
          <w:p w14:paraId="623BDE23" w14:textId="77777777" w:rsidR="00DE269A" w:rsidRPr="00F4357A" w:rsidRDefault="00DE269A" w:rsidP="00B1688B">
            <w:pPr>
              <w:jc w:val="center"/>
              <w:rPr>
                <w:rFonts w:cs="Arial"/>
                <w:sz w:val="18"/>
                <w:szCs w:val="18"/>
              </w:rPr>
            </w:pPr>
          </w:p>
        </w:tc>
        <w:tc>
          <w:tcPr>
            <w:tcW w:w="2126" w:type="dxa"/>
            <w:gridSpan w:val="3"/>
            <w:tcBorders>
              <w:top w:val="nil"/>
              <w:left w:val="nil"/>
            </w:tcBorders>
            <w:vAlign w:val="center"/>
          </w:tcPr>
          <w:p w14:paraId="2DC5D82E" w14:textId="77777777" w:rsidR="00DE269A" w:rsidRPr="00F4357A" w:rsidRDefault="00DE269A" w:rsidP="00B1688B">
            <w:pPr>
              <w:jc w:val="center"/>
              <w:rPr>
                <w:rFonts w:cs="Arial"/>
                <w:sz w:val="18"/>
                <w:szCs w:val="18"/>
              </w:rPr>
            </w:pPr>
          </w:p>
        </w:tc>
        <w:tc>
          <w:tcPr>
            <w:tcW w:w="2247" w:type="dxa"/>
            <w:tcBorders>
              <w:top w:val="nil"/>
              <w:left w:val="nil"/>
            </w:tcBorders>
            <w:vAlign w:val="center"/>
          </w:tcPr>
          <w:p w14:paraId="1A033308" w14:textId="77777777" w:rsidR="00DE269A" w:rsidRPr="00F4357A" w:rsidRDefault="00DE269A" w:rsidP="00B1688B">
            <w:pPr>
              <w:jc w:val="center"/>
              <w:rPr>
                <w:rFonts w:cs="Arial"/>
                <w:sz w:val="18"/>
                <w:szCs w:val="18"/>
              </w:rPr>
            </w:pPr>
          </w:p>
        </w:tc>
        <w:tc>
          <w:tcPr>
            <w:tcW w:w="2147" w:type="dxa"/>
            <w:gridSpan w:val="2"/>
            <w:tcBorders>
              <w:top w:val="nil"/>
              <w:left w:val="nil"/>
            </w:tcBorders>
            <w:vAlign w:val="center"/>
          </w:tcPr>
          <w:p w14:paraId="07C976FA" w14:textId="77777777" w:rsidR="00DE269A" w:rsidRPr="00F4357A" w:rsidRDefault="00DE269A" w:rsidP="00B1688B">
            <w:pPr>
              <w:jc w:val="center"/>
              <w:rPr>
                <w:rFonts w:cs="Arial"/>
                <w:sz w:val="18"/>
                <w:szCs w:val="18"/>
              </w:rPr>
            </w:pPr>
          </w:p>
        </w:tc>
      </w:tr>
      <w:tr w:rsidR="00DE269A" w:rsidRPr="00F4357A" w14:paraId="6CE7A4C1"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20FBAD3" w14:textId="77777777"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14:paraId="407F0878" w14:textId="77777777"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14:paraId="6474B8EF" w14:textId="1FB4D9F0" w:rsidR="00DE269A" w:rsidRPr="00F4357A" w:rsidRDefault="00733399" w:rsidP="0063016F">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Pr>
                <w:rFonts w:cs="Arial"/>
                <w:sz w:val="18"/>
                <w:szCs w:val="18"/>
              </w:rPr>
              <w:fldChar w:fldCharType="end"/>
            </w:r>
            <w:r w:rsidR="00DE269A" w:rsidRPr="00F4357A">
              <w:rPr>
                <w:rFonts w:cs="Arial"/>
                <w:sz w:val="18"/>
                <w:szCs w:val="18"/>
              </w:rPr>
              <w:t xml:space="preserve"> Elective course for dept.      </w:t>
            </w:r>
            <w:r w:rsidR="0063016F">
              <w:rPr>
                <w:rFonts w:cs="Arial"/>
                <w:sz w:val="18"/>
                <w:szCs w:val="18"/>
              </w:rPr>
              <w:fldChar w:fldCharType="begin">
                <w:ffData>
                  <w:name w:val=""/>
                  <w:enabled/>
                  <w:calcOnExit w:val="0"/>
                  <w:checkBox>
                    <w:size w:val="18"/>
                    <w:default w:val="1"/>
                  </w:checkBox>
                </w:ffData>
              </w:fldChar>
            </w:r>
            <w:r w:rsidR="0063016F">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63016F">
              <w:rPr>
                <w:rFonts w:cs="Arial"/>
                <w:sz w:val="18"/>
                <w:szCs w:val="18"/>
              </w:rPr>
              <w:fldChar w:fldCharType="end"/>
            </w:r>
            <w:r w:rsidR="00DE269A" w:rsidRPr="00F4357A">
              <w:rPr>
                <w:rFonts w:cs="Arial"/>
                <w:sz w:val="18"/>
                <w:szCs w:val="18"/>
              </w:rPr>
              <w:t xml:space="preserve"> Elective course for other dept.(s)</w:t>
            </w:r>
          </w:p>
        </w:tc>
      </w:tr>
    </w:tbl>
    <w:p w14:paraId="0DA86A97"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14:paraId="7F4D9444" w14:textId="77777777" w:rsidTr="00A838C4">
        <w:trPr>
          <w:trHeight w:val="424"/>
        </w:trPr>
        <w:tc>
          <w:tcPr>
            <w:tcW w:w="10343" w:type="dxa"/>
            <w:gridSpan w:val="6"/>
            <w:shd w:val="clear" w:color="auto" w:fill="D9D9D9"/>
            <w:vAlign w:val="center"/>
          </w:tcPr>
          <w:p w14:paraId="110DDAAE" w14:textId="77777777" w:rsidR="00DE269A" w:rsidRPr="00F4357A" w:rsidRDefault="00DE269A" w:rsidP="0098749D">
            <w:pPr>
              <w:rPr>
                <w:rFonts w:cs="Arial"/>
                <w:b/>
                <w:sz w:val="18"/>
                <w:szCs w:val="18"/>
              </w:rPr>
            </w:pPr>
            <w:r w:rsidRPr="00F4357A">
              <w:rPr>
                <w:rFonts w:cs="Arial"/>
                <w:b/>
                <w:sz w:val="18"/>
                <w:szCs w:val="18"/>
              </w:rPr>
              <w:t>Course Classification</w:t>
            </w:r>
          </w:p>
          <w:p w14:paraId="5B8B050C" w14:textId="77777777"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14:paraId="3A68B775" w14:textId="77777777" w:rsidTr="00A838C4">
        <w:trPr>
          <w:trHeight w:val="424"/>
        </w:trPr>
        <w:tc>
          <w:tcPr>
            <w:tcW w:w="1035" w:type="dxa"/>
            <w:shd w:val="clear" w:color="auto" w:fill="D9D9D9"/>
            <w:vAlign w:val="center"/>
          </w:tcPr>
          <w:p w14:paraId="5E3DFF05" w14:textId="77777777"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14:paraId="0B6D48A6" w14:textId="77777777"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14:paraId="7A88B602" w14:textId="77777777"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14:paraId="69BB6349" w14:textId="77777777" w:rsidR="00DE269A" w:rsidRPr="00F4357A" w:rsidRDefault="00DE269A" w:rsidP="0098749D">
            <w:pPr>
              <w:jc w:val="center"/>
              <w:rPr>
                <w:rFonts w:cs="Arial"/>
                <w:b/>
                <w:sz w:val="18"/>
                <w:szCs w:val="18"/>
              </w:rPr>
            </w:pPr>
          </w:p>
        </w:tc>
        <w:tc>
          <w:tcPr>
            <w:tcW w:w="1554" w:type="dxa"/>
            <w:vAlign w:val="center"/>
          </w:tcPr>
          <w:p w14:paraId="54DCCB66" w14:textId="77777777" w:rsidR="00DE269A" w:rsidRPr="00F4357A" w:rsidRDefault="00DE269A" w:rsidP="0098749D">
            <w:pPr>
              <w:jc w:val="center"/>
              <w:rPr>
                <w:rFonts w:cs="Arial"/>
                <w:b/>
                <w:sz w:val="18"/>
                <w:szCs w:val="18"/>
              </w:rPr>
            </w:pPr>
          </w:p>
        </w:tc>
        <w:tc>
          <w:tcPr>
            <w:tcW w:w="1021" w:type="dxa"/>
            <w:vAlign w:val="center"/>
          </w:tcPr>
          <w:p w14:paraId="3573E6C4" w14:textId="77777777" w:rsidR="00DE269A" w:rsidRPr="00F4357A" w:rsidRDefault="00DE269A" w:rsidP="0098749D">
            <w:pPr>
              <w:jc w:val="center"/>
              <w:rPr>
                <w:rFonts w:cs="Arial"/>
                <w:b/>
                <w:sz w:val="18"/>
                <w:szCs w:val="18"/>
              </w:rPr>
            </w:pPr>
          </w:p>
        </w:tc>
      </w:tr>
      <w:tr w:rsidR="00DE269A" w:rsidRPr="00F4357A" w14:paraId="45B8664D" w14:textId="77777777" w:rsidTr="00A838C4">
        <w:trPr>
          <w:trHeight w:val="424"/>
        </w:trPr>
        <w:tc>
          <w:tcPr>
            <w:tcW w:w="1035" w:type="dxa"/>
            <w:shd w:val="clear" w:color="auto" w:fill="D9D9D9"/>
            <w:vAlign w:val="center"/>
          </w:tcPr>
          <w:p w14:paraId="5E52DD91" w14:textId="77777777"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14:paraId="2C0AEA41" w14:textId="77777777"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14:paraId="39C98CA4" w14:textId="77777777"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14:paraId="04253EEE" w14:textId="77777777" w:rsidR="00DE269A" w:rsidRPr="00F4357A" w:rsidRDefault="00DE269A" w:rsidP="0098749D">
            <w:pPr>
              <w:jc w:val="center"/>
              <w:rPr>
                <w:rFonts w:cs="Arial"/>
                <w:sz w:val="18"/>
                <w:szCs w:val="18"/>
              </w:rPr>
            </w:pPr>
          </w:p>
        </w:tc>
        <w:tc>
          <w:tcPr>
            <w:tcW w:w="1554" w:type="dxa"/>
            <w:vAlign w:val="center"/>
          </w:tcPr>
          <w:p w14:paraId="23EBF1A7" w14:textId="77777777" w:rsidR="00DE269A" w:rsidRPr="00F4357A" w:rsidRDefault="00DE269A" w:rsidP="0098749D">
            <w:pPr>
              <w:jc w:val="center"/>
              <w:rPr>
                <w:rFonts w:cs="Arial"/>
                <w:sz w:val="18"/>
                <w:szCs w:val="18"/>
              </w:rPr>
            </w:pPr>
          </w:p>
        </w:tc>
        <w:tc>
          <w:tcPr>
            <w:tcW w:w="1021" w:type="dxa"/>
            <w:vAlign w:val="center"/>
          </w:tcPr>
          <w:p w14:paraId="2DA24832" w14:textId="77777777" w:rsidR="00DE269A" w:rsidRPr="00F4357A" w:rsidRDefault="00DE269A" w:rsidP="0098749D">
            <w:pPr>
              <w:jc w:val="center"/>
              <w:rPr>
                <w:rFonts w:cs="Arial"/>
                <w:sz w:val="18"/>
                <w:szCs w:val="18"/>
              </w:rPr>
            </w:pPr>
          </w:p>
        </w:tc>
      </w:tr>
    </w:tbl>
    <w:p w14:paraId="4E398465" w14:textId="77777777"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14:paraId="0F98EA2A"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27D58D06" w14:textId="77777777" w:rsidTr="005A13BB">
        <w:trPr>
          <w:cantSplit/>
          <w:trHeight w:val="332"/>
        </w:trPr>
        <w:tc>
          <w:tcPr>
            <w:tcW w:w="10348" w:type="dxa"/>
            <w:shd w:val="pct15" w:color="000000" w:fill="FFFFFF"/>
            <w:vAlign w:val="center"/>
          </w:tcPr>
          <w:p w14:paraId="785C0E11" w14:textId="77777777" w:rsidR="00DE269A" w:rsidRPr="00F4357A" w:rsidRDefault="00DE269A">
            <w:pPr>
              <w:rPr>
                <w:rFonts w:cs="Arial"/>
                <w:b/>
                <w:sz w:val="18"/>
                <w:szCs w:val="18"/>
              </w:rPr>
            </w:pPr>
            <w:r w:rsidRPr="00F4357A">
              <w:rPr>
                <w:rFonts w:cs="Arial"/>
                <w:b/>
                <w:sz w:val="18"/>
                <w:szCs w:val="18"/>
              </w:rPr>
              <w:t xml:space="preserve">Course Objectives </w:t>
            </w:r>
          </w:p>
          <w:p w14:paraId="7E94A6F2" w14:textId="77777777"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14:paraId="7EDFE5A6" w14:textId="77777777" w:rsidTr="008B7C2B">
        <w:trPr>
          <w:cantSplit/>
          <w:trHeight w:val="1568"/>
        </w:trPr>
        <w:tc>
          <w:tcPr>
            <w:tcW w:w="10348" w:type="dxa"/>
          </w:tcPr>
          <w:p w14:paraId="468FE370" w14:textId="77777777" w:rsidR="00DE269A" w:rsidRPr="00F4357A" w:rsidRDefault="00DE269A" w:rsidP="00F356DF">
            <w:pPr>
              <w:rPr>
                <w:rFonts w:cs="Arial"/>
                <w:sz w:val="18"/>
                <w:szCs w:val="18"/>
              </w:rPr>
            </w:pPr>
            <w:r w:rsidRPr="00F4357A">
              <w:rPr>
                <w:rFonts w:cs="Arial"/>
                <w:sz w:val="18"/>
                <w:szCs w:val="18"/>
              </w:rPr>
              <w:t xml:space="preserve">To: </w:t>
            </w:r>
          </w:p>
          <w:p w14:paraId="19152BBD" w14:textId="77777777"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w:t>
            </w:r>
            <w:r w:rsidR="00A310DA">
              <w:rPr>
                <w:rFonts w:cs="Arial"/>
                <w:sz w:val="18"/>
                <w:szCs w:val="18"/>
              </w:rPr>
              <w:t xml:space="preserve">relations between literary </w:t>
            </w:r>
            <w:r w:rsidR="00240319">
              <w:rPr>
                <w:rFonts w:cs="Arial"/>
                <w:sz w:val="18"/>
                <w:szCs w:val="18"/>
              </w:rPr>
              <w:t>and cultural</w:t>
            </w:r>
            <w:r w:rsidR="00A310DA">
              <w:rPr>
                <w:rFonts w:cs="Arial"/>
                <w:sz w:val="18"/>
                <w:szCs w:val="18"/>
              </w:rPr>
              <w:t xml:space="preserve"> </w:t>
            </w:r>
            <w:r w:rsidR="00240319">
              <w:rPr>
                <w:rFonts w:cs="Arial"/>
                <w:sz w:val="18"/>
                <w:szCs w:val="18"/>
              </w:rPr>
              <w:t>studies</w:t>
            </w:r>
          </w:p>
          <w:p w14:paraId="5C3BA24A" w14:textId="77777777" w:rsidR="009E59A4" w:rsidRPr="00F4357A" w:rsidRDefault="0023376C" w:rsidP="0023646A">
            <w:pPr>
              <w:numPr>
                <w:ilvl w:val="0"/>
                <w:numId w:val="25"/>
              </w:numPr>
              <w:rPr>
                <w:rFonts w:cs="Arial"/>
                <w:sz w:val="18"/>
                <w:szCs w:val="18"/>
              </w:rPr>
            </w:pPr>
            <w:r>
              <w:rPr>
                <w:rFonts w:cs="Arial"/>
                <w:sz w:val="18"/>
                <w:szCs w:val="18"/>
              </w:rPr>
              <w:t>provide a range of critical frameworks for analyzing</w:t>
            </w:r>
            <w:r w:rsidR="00D50D1D">
              <w:rPr>
                <w:rFonts w:cs="Arial"/>
                <w:sz w:val="18"/>
                <w:szCs w:val="18"/>
              </w:rPr>
              <w:t xml:space="preserve"> </w:t>
            </w:r>
            <w:r w:rsidR="00240319">
              <w:rPr>
                <w:rFonts w:cs="Arial"/>
                <w:sz w:val="18"/>
                <w:szCs w:val="18"/>
              </w:rPr>
              <w:t xml:space="preserve">cultural </w:t>
            </w:r>
            <w:r w:rsidR="00D50D1D">
              <w:rPr>
                <w:rFonts w:cs="Arial"/>
                <w:sz w:val="18"/>
                <w:szCs w:val="18"/>
              </w:rPr>
              <w:t xml:space="preserve">texts </w:t>
            </w:r>
          </w:p>
          <w:p w14:paraId="76CDC64C" w14:textId="77777777" w:rsidR="00CD7320" w:rsidRPr="00F4357A" w:rsidRDefault="0023376C" w:rsidP="00CD7320">
            <w:pPr>
              <w:numPr>
                <w:ilvl w:val="0"/>
                <w:numId w:val="25"/>
              </w:numPr>
              <w:rPr>
                <w:rFonts w:cs="Arial"/>
                <w:sz w:val="18"/>
                <w:szCs w:val="18"/>
              </w:rPr>
            </w:pPr>
            <w:r>
              <w:rPr>
                <w:rFonts w:cs="Arial"/>
                <w:sz w:val="18"/>
                <w:szCs w:val="18"/>
              </w:rPr>
              <w:t>provide awareness of current issues</w:t>
            </w:r>
            <w:r w:rsidR="00D50D1D">
              <w:rPr>
                <w:rFonts w:cs="Arial"/>
                <w:sz w:val="18"/>
                <w:szCs w:val="18"/>
              </w:rPr>
              <w:t xml:space="preserve"> and concerns</w:t>
            </w:r>
            <w:r>
              <w:rPr>
                <w:rFonts w:cs="Arial"/>
                <w:sz w:val="18"/>
                <w:szCs w:val="18"/>
              </w:rPr>
              <w:t xml:space="preserve"> in</w:t>
            </w:r>
            <w:r w:rsidR="00A310DA">
              <w:rPr>
                <w:rFonts w:cs="Arial"/>
                <w:sz w:val="18"/>
                <w:szCs w:val="18"/>
              </w:rPr>
              <w:t xml:space="preserve"> </w:t>
            </w:r>
            <w:r w:rsidR="00240319">
              <w:rPr>
                <w:rFonts w:cs="Arial"/>
                <w:sz w:val="18"/>
                <w:szCs w:val="18"/>
              </w:rPr>
              <w:t>the broader field of cultural studies</w:t>
            </w:r>
          </w:p>
          <w:p w14:paraId="4F3D5482" w14:textId="77777777"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A310DA">
              <w:rPr>
                <w:rFonts w:cs="Arial"/>
                <w:sz w:val="18"/>
                <w:szCs w:val="18"/>
              </w:rPr>
              <w:t>relations between</w:t>
            </w:r>
            <w:r w:rsidR="00D50D1D">
              <w:rPr>
                <w:rFonts w:cs="Arial"/>
                <w:sz w:val="18"/>
                <w:szCs w:val="18"/>
              </w:rPr>
              <w:t xml:space="preserve"> literature and </w:t>
            </w:r>
            <w:r w:rsidR="00240319">
              <w:rPr>
                <w:rFonts w:cs="Arial"/>
                <w:sz w:val="18"/>
                <w:szCs w:val="18"/>
              </w:rPr>
              <w:t>society</w:t>
            </w:r>
            <w:r>
              <w:rPr>
                <w:rFonts w:cs="Arial"/>
                <w:sz w:val="18"/>
                <w:szCs w:val="18"/>
              </w:rPr>
              <w:t xml:space="preserve"> </w:t>
            </w:r>
          </w:p>
        </w:tc>
      </w:tr>
    </w:tbl>
    <w:p w14:paraId="6E7A1D1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E276638" w14:textId="77777777" w:rsidTr="005A13BB">
        <w:trPr>
          <w:cantSplit/>
          <w:trHeight w:val="332"/>
        </w:trPr>
        <w:tc>
          <w:tcPr>
            <w:tcW w:w="10348" w:type="dxa"/>
            <w:shd w:val="pct15" w:color="000000" w:fill="FFFFFF"/>
            <w:vAlign w:val="center"/>
          </w:tcPr>
          <w:p w14:paraId="5DBC0600" w14:textId="77777777" w:rsidR="00DE269A" w:rsidRPr="00F4357A" w:rsidRDefault="00DE269A" w:rsidP="00443AB5">
            <w:pPr>
              <w:rPr>
                <w:rFonts w:cs="Arial"/>
                <w:b/>
                <w:sz w:val="18"/>
                <w:szCs w:val="18"/>
              </w:rPr>
            </w:pPr>
            <w:r w:rsidRPr="00F4357A">
              <w:rPr>
                <w:rFonts w:cs="Arial"/>
                <w:b/>
                <w:sz w:val="18"/>
                <w:szCs w:val="18"/>
              </w:rPr>
              <w:t xml:space="preserve">Learning Outcomes </w:t>
            </w:r>
          </w:p>
          <w:p w14:paraId="113F22D1" w14:textId="77777777"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14:paraId="573B15A3" w14:textId="77777777" w:rsidTr="004355F7">
        <w:trPr>
          <w:cantSplit/>
          <w:trHeight w:val="1985"/>
        </w:trPr>
        <w:tc>
          <w:tcPr>
            <w:tcW w:w="10348" w:type="dxa"/>
          </w:tcPr>
          <w:p w14:paraId="08895853" w14:textId="77777777" w:rsidR="00DE269A" w:rsidRPr="00F4357A" w:rsidRDefault="00DE269A" w:rsidP="00F356DF">
            <w:pPr>
              <w:ind w:left="360"/>
              <w:rPr>
                <w:rFonts w:cs="Arial"/>
                <w:sz w:val="18"/>
                <w:szCs w:val="18"/>
              </w:rPr>
            </w:pPr>
          </w:p>
          <w:p w14:paraId="180E23CC" w14:textId="77777777" w:rsidR="00DE269A" w:rsidRPr="00F4357A" w:rsidRDefault="009E59A4" w:rsidP="009E59A4">
            <w:pPr>
              <w:rPr>
                <w:rFonts w:cs="Arial"/>
                <w:sz w:val="18"/>
                <w:szCs w:val="18"/>
              </w:rPr>
            </w:pPr>
            <w:r w:rsidRPr="00F4357A">
              <w:rPr>
                <w:rFonts w:cs="Arial"/>
                <w:sz w:val="18"/>
                <w:szCs w:val="18"/>
              </w:rPr>
              <w:t xml:space="preserve">Students will </w:t>
            </w:r>
          </w:p>
          <w:p w14:paraId="71801310" w14:textId="77777777"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issues and concerns in literary and cultural studies</w:t>
            </w:r>
            <w:r w:rsidR="0040075B">
              <w:rPr>
                <w:rFonts w:cs="Arial"/>
                <w:sz w:val="18"/>
                <w:szCs w:val="18"/>
              </w:rPr>
              <w:t xml:space="preserve"> </w:t>
            </w:r>
          </w:p>
          <w:p w14:paraId="5968315D" w14:textId="77777777"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40075B">
              <w:rPr>
                <w:rFonts w:cs="Arial"/>
                <w:sz w:val="18"/>
                <w:szCs w:val="18"/>
              </w:rPr>
              <w:t xml:space="preserve"> </w:t>
            </w:r>
          </w:p>
          <w:p w14:paraId="0D3AB400" w14:textId="77777777"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240319">
              <w:rPr>
                <w:rFonts w:cs="Arial"/>
                <w:sz w:val="18"/>
                <w:szCs w:val="18"/>
              </w:rPr>
              <w:t>r</w:t>
            </w:r>
            <w:r w:rsidR="00D50D1D">
              <w:rPr>
                <w:rFonts w:cs="Arial"/>
                <w:sz w:val="18"/>
                <w:szCs w:val="18"/>
              </w:rPr>
              <w:t>ge in literary and cultural analysis</w:t>
            </w:r>
          </w:p>
          <w:p w14:paraId="2018171A" w14:textId="77777777"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w:t>
            </w:r>
            <w:r w:rsidR="00240319">
              <w:rPr>
                <w:rFonts w:cs="Arial"/>
                <w:sz w:val="18"/>
                <w:szCs w:val="18"/>
              </w:rPr>
              <w:t>in cultural studies</w:t>
            </w:r>
            <w:r w:rsidR="00D50D1D">
              <w:rPr>
                <w:rFonts w:cs="Arial"/>
                <w:sz w:val="18"/>
                <w:szCs w:val="18"/>
              </w:rPr>
              <w:t xml:space="preserve"> </w:t>
            </w:r>
            <w:r>
              <w:rPr>
                <w:rFonts w:cs="Arial"/>
                <w:sz w:val="18"/>
                <w:szCs w:val="18"/>
              </w:rPr>
              <w:t>critically</w:t>
            </w:r>
            <w:r w:rsidR="00A310DA">
              <w:rPr>
                <w:rFonts w:cs="Arial"/>
                <w:sz w:val="18"/>
                <w:szCs w:val="18"/>
              </w:rPr>
              <w:t>,</w:t>
            </w:r>
            <w:r>
              <w:rPr>
                <w:rFonts w:cs="Arial"/>
                <w:sz w:val="18"/>
                <w:szCs w:val="18"/>
              </w:rPr>
              <w:t xml:space="preserve"> in light of the theoretical and literary understanding they have gained.</w:t>
            </w:r>
          </w:p>
        </w:tc>
      </w:tr>
    </w:tbl>
    <w:p w14:paraId="10B9FC36"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49D3FA6B" w14:textId="77777777" w:rsidTr="00B1688B">
        <w:trPr>
          <w:cantSplit/>
          <w:trHeight w:val="332"/>
        </w:trPr>
        <w:tc>
          <w:tcPr>
            <w:tcW w:w="10348" w:type="dxa"/>
            <w:gridSpan w:val="5"/>
            <w:shd w:val="pct15" w:color="000000" w:fill="FFFFFF"/>
            <w:vAlign w:val="center"/>
          </w:tcPr>
          <w:p w14:paraId="4A0D6FF8" w14:textId="77777777"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14:paraId="008D5A75" w14:textId="77777777"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14:paraId="7FDD86DA" w14:textId="77777777" w:rsidTr="0031364C">
        <w:trPr>
          <w:cantSplit/>
          <w:trHeight w:val="359"/>
        </w:trPr>
        <w:tc>
          <w:tcPr>
            <w:tcW w:w="2070" w:type="dxa"/>
            <w:shd w:val="pct15" w:color="000000" w:fill="FFFFFF"/>
            <w:vAlign w:val="center"/>
          </w:tcPr>
          <w:p w14:paraId="643AB263"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3ADA6B43"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6851C75F"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245A8624"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3FD8EBDE"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0F69D469" w14:textId="77777777" w:rsidTr="00E147CD">
        <w:trPr>
          <w:cantSplit/>
          <w:trHeight w:val="510"/>
        </w:trPr>
        <w:tc>
          <w:tcPr>
            <w:tcW w:w="2070" w:type="dxa"/>
            <w:vAlign w:val="center"/>
          </w:tcPr>
          <w:p w14:paraId="708B45EA" w14:textId="77777777" w:rsidR="00DE269A" w:rsidRPr="00F4357A" w:rsidRDefault="00DE269A" w:rsidP="00676477">
            <w:pPr>
              <w:rPr>
                <w:rFonts w:cs="Arial"/>
                <w:bCs/>
                <w:sz w:val="18"/>
                <w:szCs w:val="18"/>
              </w:rPr>
            </w:pPr>
          </w:p>
        </w:tc>
        <w:tc>
          <w:tcPr>
            <w:tcW w:w="3742" w:type="dxa"/>
            <w:vAlign w:val="center"/>
          </w:tcPr>
          <w:p w14:paraId="2A06116E" w14:textId="77777777"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14:paraId="45D76055" w14:textId="77777777" w:rsidR="00DE269A" w:rsidRPr="00F4357A" w:rsidRDefault="00DE269A" w:rsidP="00083EDC">
            <w:pPr>
              <w:rPr>
                <w:rFonts w:cs="Arial"/>
                <w:bCs/>
                <w:sz w:val="18"/>
                <w:szCs w:val="18"/>
              </w:rPr>
            </w:pPr>
          </w:p>
        </w:tc>
        <w:tc>
          <w:tcPr>
            <w:tcW w:w="1418" w:type="dxa"/>
            <w:vAlign w:val="center"/>
          </w:tcPr>
          <w:p w14:paraId="72977FA2" w14:textId="77777777" w:rsidR="00DE269A" w:rsidRPr="00F4357A" w:rsidRDefault="00DE269A" w:rsidP="00083EDC">
            <w:pPr>
              <w:rPr>
                <w:rFonts w:cs="Arial"/>
                <w:bCs/>
                <w:sz w:val="18"/>
                <w:szCs w:val="18"/>
              </w:rPr>
            </w:pPr>
          </w:p>
        </w:tc>
        <w:tc>
          <w:tcPr>
            <w:tcW w:w="1417" w:type="dxa"/>
            <w:vAlign w:val="center"/>
          </w:tcPr>
          <w:p w14:paraId="39085320" w14:textId="77777777" w:rsidR="00DE269A" w:rsidRPr="00F4357A" w:rsidRDefault="00DE269A" w:rsidP="00083EDC">
            <w:pPr>
              <w:rPr>
                <w:rFonts w:cs="Arial"/>
                <w:bCs/>
                <w:sz w:val="18"/>
                <w:szCs w:val="18"/>
              </w:rPr>
            </w:pPr>
          </w:p>
        </w:tc>
      </w:tr>
      <w:tr w:rsidR="00DE269A" w:rsidRPr="00F4357A" w14:paraId="27B3403E" w14:textId="77777777" w:rsidTr="006965D5">
        <w:trPr>
          <w:cantSplit/>
          <w:trHeight w:val="510"/>
        </w:trPr>
        <w:tc>
          <w:tcPr>
            <w:tcW w:w="2070" w:type="dxa"/>
          </w:tcPr>
          <w:p w14:paraId="6A067531" w14:textId="77777777" w:rsidR="00DE269A" w:rsidRPr="00F4357A" w:rsidRDefault="00DE269A" w:rsidP="006965D5">
            <w:pPr>
              <w:spacing w:before="20" w:after="20"/>
              <w:rPr>
                <w:rFonts w:cs="Arial"/>
                <w:sz w:val="18"/>
                <w:szCs w:val="18"/>
              </w:rPr>
            </w:pPr>
          </w:p>
        </w:tc>
        <w:tc>
          <w:tcPr>
            <w:tcW w:w="3742" w:type="dxa"/>
          </w:tcPr>
          <w:p w14:paraId="14CAC9B8" w14:textId="77777777" w:rsidR="00DE269A" w:rsidRPr="00F4357A" w:rsidRDefault="00DE269A" w:rsidP="006965D5">
            <w:pPr>
              <w:spacing w:before="20" w:after="20"/>
              <w:rPr>
                <w:rFonts w:cs="Arial"/>
                <w:sz w:val="18"/>
                <w:szCs w:val="18"/>
              </w:rPr>
            </w:pPr>
          </w:p>
        </w:tc>
        <w:tc>
          <w:tcPr>
            <w:tcW w:w="1701" w:type="dxa"/>
          </w:tcPr>
          <w:p w14:paraId="42A9676B" w14:textId="77777777" w:rsidR="00DE269A" w:rsidRPr="00F4357A" w:rsidRDefault="00DE269A" w:rsidP="006965D5">
            <w:pPr>
              <w:spacing w:before="20" w:after="20"/>
              <w:rPr>
                <w:rFonts w:cs="Arial"/>
                <w:sz w:val="18"/>
                <w:szCs w:val="18"/>
              </w:rPr>
            </w:pPr>
          </w:p>
        </w:tc>
        <w:tc>
          <w:tcPr>
            <w:tcW w:w="1418" w:type="dxa"/>
          </w:tcPr>
          <w:p w14:paraId="77F149F6" w14:textId="77777777" w:rsidR="00DE269A" w:rsidRPr="00F4357A" w:rsidRDefault="00DE269A" w:rsidP="006965D5">
            <w:pPr>
              <w:spacing w:before="20" w:after="20"/>
              <w:rPr>
                <w:rFonts w:cs="Arial"/>
                <w:sz w:val="18"/>
                <w:szCs w:val="18"/>
              </w:rPr>
            </w:pPr>
          </w:p>
        </w:tc>
        <w:tc>
          <w:tcPr>
            <w:tcW w:w="1417" w:type="dxa"/>
          </w:tcPr>
          <w:p w14:paraId="7EAF5740" w14:textId="77777777" w:rsidR="00DE269A" w:rsidRPr="00F4357A" w:rsidRDefault="00DE269A" w:rsidP="006965D5">
            <w:pPr>
              <w:spacing w:before="20" w:after="20"/>
              <w:rPr>
                <w:rFonts w:cs="Arial"/>
                <w:sz w:val="18"/>
                <w:szCs w:val="18"/>
              </w:rPr>
            </w:pPr>
          </w:p>
        </w:tc>
      </w:tr>
    </w:tbl>
    <w:p w14:paraId="22B44618" w14:textId="77777777"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52544793" w14:textId="77777777" w:rsidTr="00B1688B">
        <w:trPr>
          <w:cantSplit/>
          <w:trHeight w:val="332"/>
        </w:trPr>
        <w:tc>
          <w:tcPr>
            <w:tcW w:w="10348" w:type="dxa"/>
            <w:gridSpan w:val="5"/>
            <w:shd w:val="pct15" w:color="000000" w:fill="FFFFFF"/>
            <w:vAlign w:val="center"/>
          </w:tcPr>
          <w:p w14:paraId="78F1C9B4" w14:textId="77777777"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14:paraId="6ED3E710" w14:textId="77777777"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14:paraId="216C4AF9" w14:textId="77777777" w:rsidTr="0031364C">
        <w:trPr>
          <w:cantSplit/>
          <w:trHeight w:val="359"/>
        </w:trPr>
        <w:tc>
          <w:tcPr>
            <w:tcW w:w="2070" w:type="dxa"/>
            <w:shd w:val="pct15" w:color="000000" w:fill="FFFFFF"/>
            <w:vAlign w:val="center"/>
          </w:tcPr>
          <w:p w14:paraId="064AA880"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792EDEA9"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1620E106"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06655EC0"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79F0AEBC"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7CE33939" w14:textId="77777777" w:rsidTr="00D53C20">
        <w:trPr>
          <w:cantSplit/>
          <w:trHeight w:val="510"/>
        </w:trPr>
        <w:tc>
          <w:tcPr>
            <w:tcW w:w="2070" w:type="dxa"/>
            <w:vAlign w:val="center"/>
          </w:tcPr>
          <w:p w14:paraId="528502DB" w14:textId="77777777" w:rsidR="00DE269A" w:rsidRPr="00F4357A" w:rsidRDefault="00DE269A" w:rsidP="00083EDC">
            <w:pPr>
              <w:rPr>
                <w:rFonts w:cs="Arial"/>
                <w:bCs/>
                <w:sz w:val="18"/>
                <w:szCs w:val="18"/>
              </w:rPr>
            </w:pPr>
          </w:p>
        </w:tc>
        <w:tc>
          <w:tcPr>
            <w:tcW w:w="3742" w:type="dxa"/>
            <w:vAlign w:val="center"/>
          </w:tcPr>
          <w:p w14:paraId="53CB6193" w14:textId="77777777"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14:paraId="3C6B3253" w14:textId="77777777" w:rsidR="00DE269A" w:rsidRPr="00F4357A" w:rsidRDefault="00DE269A" w:rsidP="00083EDC">
            <w:pPr>
              <w:rPr>
                <w:rFonts w:cs="Arial"/>
                <w:bCs/>
                <w:sz w:val="18"/>
                <w:szCs w:val="18"/>
              </w:rPr>
            </w:pPr>
          </w:p>
        </w:tc>
        <w:tc>
          <w:tcPr>
            <w:tcW w:w="1418" w:type="dxa"/>
            <w:vAlign w:val="center"/>
          </w:tcPr>
          <w:p w14:paraId="77765F88" w14:textId="77777777" w:rsidR="00DE269A" w:rsidRPr="00F4357A" w:rsidRDefault="00DE269A" w:rsidP="00083EDC">
            <w:pPr>
              <w:rPr>
                <w:rFonts w:cs="Arial"/>
                <w:bCs/>
                <w:sz w:val="18"/>
                <w:szCs w:val="18"/>
              </w:rPr>
            </w:pPr>
          </w:p>
        </w:tc>
        <w:tc>
          <w:tcPr>
            <w:tcW w:w="1417" w:type="dxa"/>
            <w:vAlign w:val="center"/>
          </w:tcPr>
          <w:p w14:paraId="133BEC41" w14:textId="77777777" w:rsidR="00DE269A" w:rsidRPr="00F4357A" w:rsidRDefault="00DE269A" w:rsidP="00083EDC">
            <w:pPr>
              <w:rPr>
                <w:rFonts w:cs="Arial"/>
                <w:bCs/>
                <w:sz w:val="18"/>
                <w:szCs w:val="18"/>
              </w:rPr>
            </w:pPr>
          </w:p>
        </w:tc>
      </w:tr>
      <w:tr w:rsidR="00DE269A" w:rsidRPr="00F4357A" w14:paraId="73468C4B" w14:textId="77777777" w:rsidTr="00D53C20">
        <w:trPr>
          <w:cantSplit/>
          <w:trHeight w:val="510"/>
        </w:trPr>
        <w:tc>
          <w:tcPr>
            <w:tcW w:w="2070" w:type="dxa"/>
            <w:vAlign w:val="center"/>
          </w:tcPr>
          <w:p w14:paraId="34174814" w14:textId="77777777" w:rsidR="00DE269A" w:rsidRPr="00F4357A" w:rsidRDefault="00DE269A" w:rsidP="00083EDC">
            <w:pPr>
              <w:rPr>
                <w:rFonts w:cs="Arial"/>
                <w:bCs/>
                <w:sz w:val="18"/>
                <w:szCs w:val="18"/>
              </w:rPr>
            </w:pPr>
          </w:p>
        </w:tc>
        <w:tc>
          <w:tcPr>
            <w:tcW w:w="3742" w:type="dxa"/>
            <w:vAlign w:val="center"/>
          </w:tcPr>
          <w:p w14:paraId="7C34F137" w14:textId="77777777" w:rsidR="00DE269A" w:rsidRPr="00F4357A" w:rsidRDefault="00DE269A" w:rsidP="00083EDC">
            <w:pPr>
              <w:rPr>
                <w:rFonts w:cs="Arial"/>
                <w:bCs/>
                <w:i/>
                <w:sz w:val="18"/>
                <w:szCs w:val="18"/>
              </w:rPr>
            </w:pPr>
          </w:p>
        </w:tc>
        <w:tc>
          <w:tcPr>
            <w:tcW w:w="1701" w:type="dxa"/>
            <w:vAlign w:val="center"/>
          </w:tcPr>
          <w:p w14:paraId="1616D5E7" w14:textId="77777777" w:rsidR="00DE269A" w:rsidRPr="00F4357A" w:rsidRDefault="00DE269A" w:rsidP="00083EDC">
            <w:pPr>
              <w:rPr>
                <w:rFonts w:cs="Arial"/>
                <w:bCs/>
                <w:sz w:val="18"/>
                <w:szCs w:val="18"/>
              </w:rPr>
            </w:pPr>
          </w:p>
        </w:tc>
        <w:tc>
          <w:tcPr>
            <w:tcW w:w="1418" w:type="dxa"/>
            <w:vAlign w:val="center"/>
          </w:tcPr>
          <w:p w14:paraId="0518A968" w14:textId="77777777" w:rsidR="00DE269A" w:rsidRPr="00F4357A" w:rsidRDefault="00DE269A" w:rsidP="00083EDC">
            <w:pPr>
              <w:rPr>
                <w:rFonts w:cs="Arial"/>
                <w:bCs/>
                <w:sz w:val="18"/>
                <w:szCs w:val="18"/>
              </w:rPr>
            </w:pPr>
          </w:p>
        </w:tc>
        <w:tc>
          <w:tcPr>
            <w:tcW w:w="1417" w:type="dxa"/>
            <w:vAlign w:val="center"/>
          </w:tcPr>
          <w:p w14:paraId="1E27ADE2" w14:textId="77777777" w:rsidR="00DE269A" w:rsidRPr="00F4357A" w:rsidRDefault="00DE269A" w:rsidP="00083EDC">
            <w:pPr>
              <w:rPr>
                <w:rFonts w:cs="Arial"/>
                <w:bCs/>
                <w:sz w:val="18"/>
                <w:szCs w:val="18"/>
              </w:rPr>
            </w:pPr>
          </w:p>
        </w:tc>
      </w:tr>
    </w:tbl>
    <w:p w14:paraId="7481073D"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4F05172" w14:textId="77777777" w:rsidTr="00B1688B">
        <w:trPr>
          <w:cantSplit/>
          <w:trHeight w:val="332"/>
        </w:trPr>
        <w:tc>
          <w:tcPr>
            <w:tcW w:w="10348" w:type="dxa"/>
            <w:shd w:val="pct15" w:color="000000" w:fill="FFFFFF"/>
            <w:vAlign w:val="center"/>
          </w:tcPr>
          <w:p w14:paraId="14FFA1E1" w14:textId="77777777" w:rsidR="00DE269A" w:rsidRPr="00F4357A" w:rsidRDefault="00DE269A" w:rsidP="00B1688B">
            <w:pPr>
              <w:rPr>
                <w:rFonts w:cs="Arial"/>
                <w:b/>
                <w:sz w:val="18"/>
                <w:szCs w:val="18"/>
              </w:rPr>
            </w:pPr>
            <w:r w:rsidRPr="00F4357A">
              <w:rPr>
                <w:rFonts w:cs="Arial"/>
                <w:b/>
                <w:sz w:val="18"/>
                <w:szCs w:val="18"/>
              </w:rPr>
              <w:t xml:space="preserve">Teaching Policy </w:t>
            </w:r>
          </w:p>
          <w:p w14:paraId="2DF1EBD0" w14:textId="77777777"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14:paraId="50F5C668" w14:textId="77777777" w:rsidTr="00CD7320">
        <w:trPr>
          <w:cantSplit/>
          <w:trHeight w:val="476"/>
        </w:trPr>
        <w:tc>
          <w:tcPr>
            <w:tcW w:w="10348" w:type="dxa"/>
          </w:tcPr>
          <w:p w14:paraId="027155D0" w14:textId="77777777" w:rsidR="00DE269A" w:rsidRPr="00F4357A" w:rsidRDefault="00DE269A" w:rsidP="00F356DF">
            <w:pPr>
              <w:rPr>
                <w:rFonts w:cs="Arial"/>
                <w:bCs/>
                <w:sz w:val="18"/>
                <w:szCs w:val="18"/>
              </w:rPr>
            </w:pPr>
            <w:r w:rsidRPr="00F4357A">
              <w:rPr>
                <w:rFonts w:cs="Arial"/>
                <w:bCs/>
                <w:sz w:val="18"/>
                <w:szCs w:val="18"/>
              </w:rPr>
              <w:t>Lectures and class discussions.</w:t>
            </w:r>
          </w:p>
        </w:tc>
      </w:tr>
    </w:tbl>
    <w:p w14:paraId="7FC96650"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1557B9C" w14:textId="77777777" w:rsidTr="00B1688B">
        <w:trPr>
          <w:cantSplit/>
          <w:trHeight w:val="332"/>
        </w:trPr>
        <w:tc>
          <w:tcPr>
            <w:tcW w:w="10348" w:type="dxa"/>
            <w:shd w:val="pct15" w:color="000000" w:fill="FFFFFF"/>
            <w:vAlign w:val="center"/>
          </w:tcPr>
          <w:p w14:paraId="6C66F66F" w14:textId="77777777" w:rsidR="00DE269A" w:rsidRPr="00F4357A" w:rsidRDefault="00DE269A" w:rsidP="00B1688B">
            <w:pPr>
              <w:rPr>
                <w:rFonts w:cs="Arial"/>
                <w:b/>
                <w:sz w:val="18"/>
                <w:szCs w:val="18"/>
              </w:rPr>
            </w:pPr>
            <w:r w:rsidRPr="00F4357A">
              <w:rPr>
                <w:rFonts w:cs="Arial"/>
                <w:b/>
                <w:sz w:val="18"/>
                <w:szCs w:val="18"/>
              </w:rPr>
              <w:t xml:space="preserve">Laboratory/Studio Work </w:t>
            </w:r>
          </w:p>
          <w:p w14:paraId="4508E567" w14:textId="77777777"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14:paraId="3F65B6BA" w14:textId="77777777" w:rsidTr="00CD7320">
        <w:trPr>
          <w:cantSplit/>
          <w:trHeight w:val="456"/>
        </w:trPr>
        <w:tc>
          <w:tcPr>
            <w:tcW w:w="10348" w:type="dxa"/>
          </w:tcPr>
          <w:p w14:paraId="4773C552" w14:textId="77777777"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14:paraId="3C1FDE01"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7CDD0A7E" w14:textId="77777777" w:rsidTr="00B1688B">
        <w:trPr>
          <w:cantSplit/>
          <w:trHeight w:val="332"/>
        </w:trPr>
        <w:tc>
          <w:tcPr>
            <w:tcW w:w="10348" w:type="dxa"/>
            <w:shd w:val="pct15" w:color="000000" w:fill="FFFFFF"/>
            <w:vAlign w:val="center"/>
          </w:tcPr>
          <w:p w14:paraId="2D949D70" w14:textId="77777777" w:rsidR="00DE269A" w:rsidRPr="00F4357A" w:rsidRDefault="00DE269A" w:rsidP="00B1688B">
            <w:pPr>
              <w:rPr>
                <w:rFonts w:cs="Arial"/>
                <w:b/>
                <w:sz w:val="18"/>
                <w:szCs w:val="18"/>
              </w:rPr>
            </w:pPr>
            <w:r w:rsidRPr="00F4357A">
              <w:rPr>
                <w:rFonts w:cs="Arial"/>
                <w:b/>
                <w:sz w:val="18"/>
                <w:szCs w:val="18"/>
              </w:rPr>
              <w:t xml:space="preserve">Computer Usage </w:t>
            </w:r>
          </w:p>
          <w:p w14:paraId="396899B2" w14:textId="77777777"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14:paraId="5E8C7D0D" w14:textId="77777777" w:rsidTr="00CD7320">
        <w:trPr>
          <w:cantSplit/>
          <w:trHeight w:val="521"/>
        </w:trPr>
        <w:tc>
          <w:tcPr>
            <w:tcW w:w="10348" w:type="dxa"/>
          </w:tcPr>
          <w:p w14:paraId="46E872E4" w14:textId="77777777"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14:paraId="4EA64EF6" w14:textId="77777777" w:rsidR="00DE269A" w:rsidRDefault="00DE269A">
      <w:pPr>
        <w:rPr>
          <w:rFonts w:cs="Arial"/>
          <w:sz w:val="18"/>
          <w:szCs w:val="18"/>
        </w:rPr>
      </w:pPr>
    </w:p>
    <w:p w14:paraId="5D301B24" w14:textId="77777777" w:rsidR="00622E2F" w:rsidRDefault="00622E2F">
      <w:pPr>
        <w:rPr>
          <w:rFonts w:cs="Arial"/>
          <w:sz w:val="18"/>
          <w:szCs w:val="18"/>
        </w:rPr>
      </w:pPr>
    </w:p>
    <w:p w14:paraId="198E23E0" w14:textId="77777777" w:rsidR="00622E2F" w:rsidRDefault="00622E2F">
      <w:pPr>
        <w:rPr>
          <w:rFonts w:cs="Arial"/>
          <w:sz w:val="18"/>
          <w:szCs w:val="18"/>
        </w:rPr>
      </w:pPr>
    </w:p>
    <w:p w14:paraId="7D02FC26" w14:textId="77777777"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14:paraId="75E3777B" w14:textId="77777777" w:rsidTr="00B86F56">
        <w:tc>
          <w:tcPr>
            <w:tcW w:w="31675" w:type="dxa"/>
            <w:gridSpan w:val="2"/>
            <w:shd w:val="pct15" w:color="auto" w:fill="auto"/>
          </w:tcPr>
          <w:p w14:paraId="76902B59" w14:textId="77777777"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14:paraId="13DBE4C1" w14:textId="77777777"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14:paraId="5AE77FD5" w14:textId="77777777" w:rsidTr="00B86F56">
        <w:tc>
          <w:tcPr>
            <w:tcW w:w="572" w:type="dxa"/>
            <w:shd w:val="pct15" w:color="auto" w:fill="auto"/>
          </w:tcPr>
          <w:p w14:paraId="326BB2CE" w14:textId="77777777"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14:paraId="68B74BE5" w14:textId="77777777" w:rsidR="00DE269A" w:rsidRPr="00F4357A" w:rsidRDefault="00DE269A">
            <w:pPr>
              <w:rPr>
                <w:rFonts w:cs="Arial"/>
                <w:sz w:val="18"/>
                <w:szCs w:val="18"/>
              </w:rPr>
            </w:pPr>
            <w:r w:rsidRPr="00F4357A">
              <w:rPr>
                <w:rFonts w:cs="Arial"/>
                <w:sz w:val="18"/>
                <w:szCs w:val="18"/>
              </w:rPr>
              <w:t>Topic(s)</w:t>
            </w:r>
          </w:p>
        </w:tc>
      </w:tr>
      <w:tr w:rsidR="00DE269A" w:rsidRPr="00F4357A" w14:paraId="6BDFB8C2" w14:textId="77777777" w:rsidTr="00B86F56">
        <w:tc>
          <w:tcPr>
            <w:tcW w:w="572" w:type="dxa"/>
          </w:tcPr>
          <w:p w14:paraId="7E2000F1" w14:textId="77777777"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14:paraId="2CD11357" w14:textId="77777777"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14:paraId="71570FB7" w14:textId="77777777" w:rsidTr="00B86F56">
        <w:tc>
          <w:tcPr>
            <w:tcW w:w="572" w:type="dxa"/>
          </w:tcPr>
          <w:p w14:paraId="00BFE79C" w14:textId="77777777"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14:paraId="5D250C55" w14:textId="77777777"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14:paraId="0CA000AE" w14:textId="77777777" w:rsidTr="00B86F56">
        <w:tc>
          <w:tcPr>
            <w:tcW w:w="572" w:type="dxa"/>
          </w:tcPr>
          <w:p w14:paraId="3402C7EE" w14:textId="77777777"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14:paraId="69BCD764" w14:textId="77777777"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7EDC6369" w14:textId="77777777" w:rsidTr="00B86F56">
        <w:tc>
          <w:tcPr>
            <w:tcW w:w="572" w:type="dxa"/>
          </w:tcPr>
          <w:p w14:paraId="7146D585" w14:textId="77777777"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14:paraId="457A4601" w14:textId="77777777"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14:paraId="7088A528" w14:textId="77777777" w:rsidTr="00B86F56">
        <w:tc>
          <w:tcPr>
            <w:tcW w:w="572" w:type="dxa"/>
          </w:tcPr>
          <w:p w14:paraId="67DEA52F" w14:textId="77777777"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14:paraId="6373E798" w14:textId="77777777"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2B8083B1" w14:textId="77777777" w:rsidTr="00B86F56">
        <w:tc>
          <w:tcPr>
            <w:tcW w:w="572" w:type="dxa"/>
          </w:tcPr>
          <w:p w14:paraId="4534E1CC" w14:textId="77777777"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14:paraId="18C7291A" w14:textId="77777777"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14:paraId="698830F8" w14:textId="77777777" w:rsidTr="00B86F56">
        <w:tc>
          <w:tcPr>
            <w:tcW w:w="572" w:type="dxa"/>
          </w:tcPr>
          <w:p w14:paraId="7C48EE72" w14:textId="77777777"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14:paraId="14F080C1"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59218097" w14:textId="77777777" w:rsidTr="00B86F56">
        <w:tc>
          <w:tcPr>
            <w:tcW w:w="572" w:type="dxa"/>
          </w:tcPr>
          <w:p w14:paraId="28CB9787" w14:textId="77777777"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14:paraId="2580CC11" w14:textId="101DA7D1" w:rsidR="00B86F56" w:rsidRPr="00F4357A" w:rsidRDefault="0040340F" w:rsidP="00B86F56">
            <w:pPr>
              <w:rPr>
                <w:rFonts w:cs="Arial"/>
                <w:bCs/>
                <w:sz w:val="18"/>
                <w:szCs w:val="18"/>
              </w:rPr>
            </w:pPr>
            <w:r>
              <w:rPr>
                <w:rFonts w:cs="Arial"/>
                <w:bCs/>
                <w:sz w:val="18"/>
                <w:szCs w:val="18"/>
              </w:rPr>
              <w:t>Midterm Exam</w:t>
            </w:r>
          </w:p>
        </w:tc>
      </w:tr>
      <w:tr w:rsidR="00B86F56" w:rsidRPr="00F4357A" w14:paraId="5C09F1F9" w14:textId="77777777" w:rsidTr="00B86F56">
        <w:tc>
          <w:tcPr>
            <w:tcW w:w="572" w:type="dxa"/>
          </w:tcPr>
          <w:p w14:paraId="754F0794" w14:textId="77777777"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14:paraId="73E2BA1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824C200" w14:textId="77777777" w:rsidTr="00B86F56">
        <w:tc>
          <w:tcPr>
            <w:tcW w:w="572" w:type="dxa"/>
          </w:tcPr>
          <w:p w14:paraId="0494D3C6" w14:textId="77777777"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14:paraId="5C8CFF23"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B18C6D0" w14:textId="77777777" w:rsidTr="00B86F56">
        <w:tc>
          <w:tcPr>
            <w:tcW w:w="572" w:type="dxa"/>
          </w:tcPr>
          <w:p w14:paraId="25333D23" w14:textId="77777777"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14:paraId="39BD37F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618B4665" w14:textId="77777777" w:rsidTr="00B86F56">
        <w:tc>
          <w:tcPr>
            <w:tcW w:w="572" w:type="dxa"/>
          </w:tcPr>
          <w:p w14:paraId="708FE95C" w14:textId="77777777"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14:paraId="5BF8596B"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7ADAE9E5" w14:textId="77777777" w:rsidTr="00B86F56">
        <w:tc>
          <w:tcPr>
            <w:tcW w:w="572" w:type="dxa"/>
          </w:tcPr>
          <w:p w14:paraId="37187971" w14:textId="77777777"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14:paraId="40F7BB58"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0523572B" w14:textId="77777777" w:rsidTr="00B86F56">
        <w:tc>
          <w:tcPr>
            <w:tcW w:w="572" w:type="dxa"/>
          </w:tcPr>
          <w:p w14:paraId="3B4BE89C" w14:textId="77777777"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14:paraId="6A276A3B"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bl>
    <w:p w14:paraId="37D3B828"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14:paraId="7E654E97" w14:textId="77777777" w:rsidTr="006965D5">
        <w:trPr>
          <w:cantSplit/>
          <w:trHeight w:val="332"/>
        </w:trPr>
        <w:tc>
          <w:tcPr>
            <w:tcW w:w="10348" w:type="dxa"/>
            <w:gridSpan w:val="9"/>
            <w:shd w:val="pct15" w:color="000000" w:fill="FFFFFF"/>
            <w:vAlign w:val="center"/>
          </w:tcPr>
          <w:p w14:paraId="504C9E76" w14:textId="77777777" w:rsidR="00DE269A" w:rsidRPr="00F4357A" w:rsidRDefault="00DE269A">
            <w:pPr>
              <w:rPr>
                <w:rFonts w:cs="Arial"/>
                <w:b/>
                <w:sz w:val="18"/>
                <w:szCs w:val="18"/>
              </w:rPr>
            </w:pPr>
            <w:r w:rsidRPr="00F4357A">
              <w:rPr>
                <w:rFonts w:cs="Arial"/>
                <w:b/>
                <w:sz w:val="18"/>
                <w:szCs w:val="18"/>
              </w:rPr>
              <w:t xml:space="preserve">Grading Policy </w:t>
            </w:r>
          </w:p>
          <w:p w14:paraId="2667FD18" w14:textId="77777777"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14:paraId="69AF3889" w14:textId="77777777" w:rsidTr="00D91582">
        <w:trPr>
          <w:cantSplit/>
          <w:trHeight w:val="364"/>
        </w:trPr>
        <w:tc>
          <w:tcPr>
            <w:tcW w:w="1418" w:type="dxa"/>
            <w:shd w:val="pct15" w:color="000000" w:fill="FFFFFF"/>
            <w:tcFitText/>
            <w:vAlign w:val="center"/>
          </w:tcPr>
          <w:p w14:paraId="0F8504FF" w14:textId="77777777" w:rsidR="00DE269A" w:rsidRPr="00F4357A" w:rsidRDefault="00DE269A">
            <w:pPr>
              <w:jc w:val="center"/>
              <w:rPr>
                <w:rFonts w:cs="Arial"/>
                <w:sz w:val="18"/>
                <w:szCs w:val="18"/>
              </w:rPr>
            </w:pPr>
            <w:r w:rsidRPr="002A6988">
              <w:rPr>
                <w:rFonts w:cs="Arial"/>
                <w:w w:val="85"/>
                <w:sz w:val="18"/>
                <w:szCs w:val="18"/>
              </w:rPr>
              <w:t>Assessment Too</w:t>
            </w:r>
            <w:r w:rsidRPr="002A6988">
              <w:rPr>
                <w:rFonts w:cs="Arial"/>
                <w:spacing w:val="9"/>
                <w:w w:val="85"/>
                <w:sz w:val="18"/>
                <w:szCs w:val="18"/>
              </w:rPr>
              <w:t>l</w:t>
            </w:r>
          </w:p>
        </w:tc>
        <w:tc>
          <w:tcPr>
            <w:tcW w:w="870" w:type="dxa"/>
            <w:shd w:val="pct15" w:color="000000" w:fill="FFFFFF"/>
            <w:vAlign w:val="center"/>
          </w:tcPr>
          <w:p w14:paraId="7D1D7423" w14:textId="77777777"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14:paraId="6DFD6A2F" w14:textId="77777777"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14:paraId="2DDF7680" w14:textId="77777777"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14:paraId="70D1D5DA"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3D0605BB" w14:textId="77777777"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14:paraId="2B16A263" w14:textId="77777777"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14:paraId="1E60866F"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78121B53" w14:textId="77777777" w:rsidR="00DE269A" w:rsidRPr="00F4357A" w:rsidRDefault="00DE269A">
            <w:pPr>
              <w:rPr>
                <w:rFonts w:cs="Arial"/>
                <w:sz w:val="18"/>
                <w:szCs w:val="18"/>
              </w:rPr>
            </w:pPr>
            <w:r w:rsidRPr="00F4357A">
              <w:rPr>
                <w:rFonts w:cs="Arial"/>
                <w:sz w:val="18"/>
                <w:szCs w:val="18"/>
              </w:rPr>
              <w:t>Percentage</w:t>
            </w:r>
          </w:p>
        </w:tc>
      </w:tr>
      <w:tr w:rsidR="00DE269A" w:rsidRPr="00F4357A" w14:paraId="7C557C42" w14:textId="77777777" w:rsidTr="006965D5">
        <w:trPr>
          <w:cantSplit/>
          <w:trHeight w:val="359"/>
        </w:trPr>
        <w:tc>
          <w:tcPr>
            <w:tcW w:w="1418" w:type="dxa"/>
            <w:vAlign w:val="center"/>
          </w:tcPr>
          <w:p w14:paraId="0218C381" w14:textId="77777777" w:rsidR="00DE269A" w:rsidRPr="00F4357A" w:rsidRDefault="00DE269A">
            <w:pPr>
              <w:rPr>
                <w:rFonts w:cs="Arial"/>
                <w:sz w:val="18"/>
                <w:szCs w:val="18"/>
              </w:rPr>
            </w:pPr>
            <w:r w:rsidRPr="00F4357A">
              <w:rPr>
                <w:rFonts w:cs="Arial"/>
                <w:sz w:val="18"/>
                <w:szCs w:val="18"/>
              </w:rPr>
              <w:t>Homework</w:t>
            </w:r>
          </w:p>
        </w:tc>
        <w:tc>
          <w:tcPr>
            <w:tcW w:w="870" w:type="dxa"/>
            <w:vAlign w:val="center"/>
          </w:tcPr>
          <w:p w14:paraId="0B10D647" w14:textId="77777777" w:rsidR="00DE269A" w:rsidRPr="00F4357A" w:rsidRDefault="007F0D2F" w:rsidP="003A1087">
            <w:pPr>
              <w:jc w:val="center"/>
              <w:rPr>
                <w:rFonts w:cs="Arial"/>
                <w:sz w:val="18"/>
                <w:szCs w:val="18"/>
              </w:rPr>
            </w:pPr>
            <w:r>
              <w:rPr>
                <w:rFonts w:cs="Arial"/>
                <w:sz w:val="18"/>
                <w:szCs w:val="18"/>
              </w:rPr>
              <w:t>variable</w:t>
            </w:r>
          </w:p>
        </w:tc>
        <w:tc>
          <w:tcPr>
            <w:tcW w:w="1080" w:type="dxa"/>
            <w:vAlign w:val="center"/>
          </w:tcPr>
          <w:p w14:paraId="1FF90DEE" w14:textId="77777777"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14:paraId="30982D68" w14:textId="77777777" w:rsidR="00DE269A" w:rsidRPr="00F4357A" w:rsidRDefault="00DE269A">
            <w:pPr>
              <w:rPr>
                <w:rFonts w:cs="Arial"/>
                <w:sz w:val="18"/>
                <w:szCs w:val="18"/>
              </w:rPr>
            </w:pPr>
            <w:r w:rsidRPr="00F4357A">
              <w:rPr>
                <w:rFonts w:cs="Arial"/>
                <w:sz w:val="18"/>
                <w:szCs w:val="18"/>
              </w:rPr>
              <w:t>Case Study</w:t>
            </w:r>
          </w:p>
        </w:tc>
        <w:tc>
          <w:tcPr>
            <w:tcW w:w="850" w:type="dxa"/>
            <w:vAlign w:val="center"/>
          </w:tcPr>
          <w:p w14:paraId="5912C416" w14:textId="77777777" w:rsidR="00DE269A" w:rsidRPr="00F4357A" w:rsidRDefault="00DE269A" w:rsidP="003A1087">
            <w:pPr>
              <w:jc w:val="center"/>
              <w:rPr>
                <w:rFonts w:cs="Arial"/>
                <w:sz w:val="18"/>
                <w:szCs w:val="18"/>
              </w:rPr>
            </w:pPr>
          </w:p>
        </w:tc>
        <w:tc>
          <w:tcPr>
            <w:tcW w:w="1134" w:type="dxa"/>
            <w:vAlign w:val="center"/>
          </w:tcPr>
          <w:p w14:paraId="3FF96542" w14:textId="77777777" w:rsidR="00DE269A" w:rsidRPr="00F4357A" w:rsidRDefault="00DE269A" w:rsidP="003A1087">
            <w:pPr>
              <w:jc w:val="center"/>
              <w:rPr>
                <w:rFonts w:cs="Arial"/>
                <w:sz w:val="18"/>
                <w:szCs w:val="18"/>
              </w:rPr>
            </w:pPr>
          </w:p>
        </w:tc>
        <w:tc>
          <w:tcPr>
            <w:tcW w:w="1559" w:type="dxa"/>
            <w:vAlign w:val="center"/>
          </w:tcPr>
          <w:p w14:paraId="5DAE6E4A" w14:textId="77777777" w:rsidR="00DE269A" w:rsidRPr="00F4357A" w:rsidRDefault="00DE269A">
            <w:pPr>
              <w:rPr>
                <w:rFonts w:cs="Arial"/>
                <w:sz w:val="18"/>
                <w:szCs w:val="18"/>
              </w:rPr>
            </w:pPr>
            <w:r w:rsidRPr="00F4357A">
              <w:rPr>
                <w:rFonts w:cs="Arial"/>
                <w:sz w:val="18"/>
                <w:szCs w:val="18"/>
              </w:rPr>
              <w:t>Attendance</w:t>
            </w:r>
          </w:p>
        </w:tc>
        <w:tc>
          <w:tcPr>
            <w:tcW w:w="851" w:type="dxa"/>
            <w:vAlign w:val="center"/>
          </w:tcPr>
          <w:p w14:paraId="07C9FA82" w14:textId="77777777" w:rsidR="00DE269A" w:rsidRPr="00F4357A" w:rsidRDefault="00DE269A" w:rsidP="0077184E">
            <w:pPr>
              <w:jc w:val="center"/>
              <w:rPr>
                <w:rFonts w:cs="Arial"/>
                <w:sz w:val="18"/>
                <w:szCs w:val="18"/>
              </w:rPr>
            </w:pPr>
          </w:p>
        </w:tc>
        <w:tc>
          <w:tcPr>
            <w:tcW w:w="1134" w:type="dxa"/>
            <w:vAlign w:val="center"/>
          </w:tcPr>
          <w:p w14:paraId="6A9BF6BC" w14:textId="77777777" w:rsidR="00DE269A" w:rsidRPr="00F4357A" w:rsidRDefault="00DE269A" w:rsidP="0077184E">
            <w:pPr>
              <w:jc w:val="center"/>
              <w:rPr>
                <w:rFonts w:cs="Arial"/>
                <w:sz w:val="18"/>
                <w:szCs w:val="18"/>
              </w:rPr>
            </w:pPr>
          </w:p>
        </w:tc>
      </w:tr>
      <w:tr w:rsidR="00DE269A" w:rsidRPr="00F4357A" w14:paraId="6B6AA0FB" w14:textId="77777777" w:rsidTr="006965D5">
        <w:trPr>
          <w:cantSplit/>
          <w:trHeight w:val="350"/>
        </w:trPr>
        <w:tc>
          <w:tcPr>
            <w:tcW w:w="1418" w:type="dxa"/>
            <w:vAlign w:val="center"/>
          </w:tcPr>
          <w:p w14:paraId="768CFABE" w14:textId="77777777" w:rsidR="00DE269A" w:rsidRPr="00F4357A" w:rsidRDefault="00DE269A">
            <w:pPr>
              <w:rPr>
                <w:rFonts w:cs="Arial"/>
                <w:sz w:val="18"/>
                <w:szCs w:val="18"/>
              </w:rPr>
            </w:pPr>
            <w:r w:rsidRPr="00F4357A">
              <w:rPr>
                <w:rFonts w:cs="Arial"/>
                <w:sz w:val="18"/>
                <w:szCs w:val="18"/>
              </w:rPr>
              <w:t>Quiz(es)</w:t>
            </w:r>
          </w:p>
        </w:tc>
        <w:tc>
          <w:tcPr>
            <w:tcW w:w="870" w:type="dxa"/>
            <w:vAlign w:val="center"/>
          </w:tcPr>
          <w:p w14:paraId="197C3427" w14:textId="77777777" w:rsidR="00DE269A" w:rsidRPr="00F4357A" w:rsidRDefault="007F0D2F" w:rsidP="003A1087">
            <w:pPr>
              <w:jc w:val="center"/>
              <w:rPr>
                <w:rFonts w:cs="Arial"/>
                <w:sz w:val="18"/>
                <w:szCs w:val="18"/>
              </w:rPr>
            </w:pPr>
            <w:r>
              <w:rPr>
                <w:rFonts w:cs="Arial"/>
                <w:sz w:val="18"/>
                <w:szCs w:val="18"/>
              </w:rPr>
              <w:t>variable</w:t>
            </w:r>
          </w:p>
        </w:tc>
        <w:tc>
          <w:tcPr>
            <w:tcW w:w="1080" w:type="dxa"/>
            <w:vAlign w:val="center"/>
          </w:tcPr>
          <w:p w14:paraId="4CE969A6" w14:textId="77777777"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14:paraId="3186E8F6" w14:textId="77777777" w:rsidR="00DE269A" w:rsidRPr="00F4357A" w:rsidRDefault="00DE269A">
            <w:pPr>
              <w:rPr>
                <w:rFonts w:cs="Arial"/>
                <w:sz w:val="18"/>
                <w:szCs w:val="18"/>
              </w:rPr>
            </w:pPr>
            <w:r w:rsidRPr="00F4357A">
              <w:rPr>
                <w:rFonts w:cs="Arial"/>
                <w:sz w:val="18"/>
                <w:szCs w:val="18"/>
              </w:rPr>
              <w:t>Lab Work</w:t>
            </w:r>
          </w:p>
        </w:tc>
        <w:tc>
          <w:tcPr>
            <w:tcW w:w="850" w:type="dxa"/>
            <w:vAlign w:val="center"/>
          </w:tcPr>
          <w:p w14:paraId="1FA3EF2D" w14:textId="77777777" w:rsidR="00DE269A" w:rsidRPr="00F4357A" w:rsidRDefault="00DE269A" w:rsidP="003A1087">
            <w:pPr>
              <w:jc w:val="center"/>
              <w:rPr>
                <w:rFonts w:cs="Arial"/>
                <w:sz w:val="18"/>
                <w:szCs w:val="18"/>
              </w:rPr>
            </w:pPr>
          </w:p>
        </w:tc>
        <w:tc>
          <w:tcPr>
            <w:tcW w:w="1134" w:type="dxa"/>
            <w:vAlign w:val="center"/>
          </w:tcPr>
          <w:p w14:paraId="6F1B4199" w14:textId="77777777" w:rsidR="00DE269A" w:rsidRPr="00F4357A" w:rsidRDefault="00DE269A" w:rsidP="003A1087">
            <w:pPr>
              <w:jc w:val="center"/>
              <w:rPr>
                <w:rFonts w:cs="Arial"/>
                <w:sz w:val="18"/>
                <w:szCs w:val="18"/>
              </w:rPr>
            </w:pPr>
          </w:p>
        </w:tc>
        <w:tc>
          <w:tcPr>
            <w:tcW w:w="1559" w:type="dxa"/>
            <w:vAlign w:val="center"/>
          </w:tcPr>
          <w:p w14:paraId="03B089E4" w14:textId="77777777" w:rsidR="00DE269A" w:rsidRPr="00F4357A" w:rsidRDefault="00DE269A">
            <w:pPr>
              <w:rPr>
                <w:rFonts w:cs="Arial"/>
                <w:sz w:val="18"/>
                <w:szCs w:val="18"/>
              </w:rPr>
            </w:pPr>
            <w:r w:rsidRPr="00F4357A">
              <w:rPr>
                <w:rFonts w:cs="Arial"/>
                <w:sz w:val="18"/>
                <w:szCs w:val="18"/>
              </w:rPr>
              <w:t>Field Study</w:t>
            </w:r>
          </w:p>
        </w:tc>
        <w:tc>
          <w:tcPr>
            <w:tcW w:w="851" w:type="dxa"/>
            <w:vAlign w:val="center"/>
          </w:tcPr>
          <w:p w14:paraId="26A69452" w14:textId="77777777" w:rsidR="00DE269A" w:rsidRPr="00F4357A" w:rsidRDefault="00DE269A">
            <w:pPr>
              <w:rPr>
                <w:rFonts w:cs="Arial"/>
                <w:sz w:val="18"/>
                <w:szCs w:val="18"/>
              </w:rPr>
            </w:pPr>
          </w:p>
        </w:tc>
        <w:tc>
          <w:tcPr>
            <w:tcW w:w="1134" w:type="dxa"/>
            <w:vAlign w:val="center"/>
          </w:tcPr>
          <w:p w14:paraId="5F94D2DF" w14:textId="77777777" w:rsidR="00DE269A" w:rsidRPr="00F4357A" w:rsidRDefault="00DE269A">
            <w:pPr>
              <w:rPr>
                <w:rFonts w:cs="Arial"/>
                <w:sz w:val="18"/>
                <w:szCs w:val="18"/>
              </w:rPr>
            </w:pPr>
          </w:p>
        </w:tc>
      </w:tr>
      <w:tr w:rsidR="00DE269A" w:rsidRPr="00F4357A" w14:paraId="0D0F60D1" w14:textId="77777777" w:rsidTr="006965D5">
        <w:trPr>
          <w:cantSplit/>
          <w:trHeight w:val="350"/>
        </w:trPr>
        <w:tc>
          <w:tcPr>
            <w:tcW w:w="1418" w:type="dxa"/>
            <w:vAlign w:val="center"/>
          </w:tcPr>
          <w:p w14:paraId="74AEB391" w14:textId="77777777" w:rsidR="00DE269A" w:rsidRPr="00F4357A" w:rsidRDefault="00DE269A">
            <w:pPr>
              <w:rPr>
                <w:rFonts w:cs="Arial"/>
                <w:sz w:val="18"/>
                <w:szCs w:val="18"/>
              </w:rPr>
            </w:pPr>
            <w:r w:rsidRPr="00F4357A">
              <w:rPr>
                <w:rFonts w:cs="Arial"/>
                <w:sz w:val="18"/>
                <w:szCs w:val="18"/>
              </w:rPr>
              <w:t>Midterm Exam</w:t>
            </w:r>
          </w:p>
        </w:tc>
        <w:tc>
          <w:tcPr>
            <w:tcW w:w="870" w:type="dxa"/>
            <w:vAlign w:val="center"/>
          </w:tcPr>
          <w:p w14:paraId="6D2BC193" w14:textId="77777777"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14:paraId="42AE2701" w14:textId="77777777"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14:paraId="2E1B1BEB" w14:textId="77777777"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14:paraId="610AD5F1"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77BE7B01" w14:textId="77777777"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14:paraId="6181CA40" w14:textId="77777777"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14:paraId="4B38E0E0" w14:textId="77777777" w:rsidR="00DE269A" w:rsidRPr="00F4357A" w:rsidRDefault="00DE269A">
            <w:pPr>
              <w:rPr>
                <w:rFonts w:cs="Arial"/>
                <w:sz w:val="18"/>
                <w:szCs w:val="18"/>
              </w:rPr>
            </w:pPr>
          </w:p>
        </w:tc>
        <w:tc>
          <w:tcPr>
            <w:tcW w:w="1134" w:type="dxa"/>
            <w:vAlign w:val="center"/>
          </w:tcPr>
          <w:p w14:paraId="6017D33B" w14:textId="77777777" w:rsidR="00DE269A" w:rsidRPr="00F4357A" w:rsidRDefault="00DE269A">
            <w:pPr>
              <w:rPr>
                <w:rFonts w:cs="Arial"/>
                <w:sz w:val="18"/>
                <w:szCs w:val="18"/>
              </w:rPr>
            </w:pPr>
          </w:p>
        </w:tc>
      </w:tr>
      <w:tr w:rsidR="00DE269A" w:rsidRPr="00F4357A" w14:paraId="3129741F" w14:textId="77777777" w:rsidTr="006965D5">
        <w:trPr>
          <w:cantSplit/>
          <w:trHeight w:val="350"/>
        </w:trPr>
        <w:tc>
          <w:tcPr>
            <w:tcW w:w="1418" w:type="dxa"/>
            <w:vAlign w:val="center"/>
          </w:tcPr>
          <w:p w14:paraId="2201F85C" w14:textId="77777777" w:rsidR="00DE269A" w:rsidRPr="00F4357A" w:rsidRDefault="00DE269A">
            <w:pPr>
              <w:rPr>
                <w:rFonts w:cs="Arial"/>
                <w:sz w:val="18"/>
                <w:szCs w:val="18"/>
              </w:rPr>
            </w:pPr>
            <w:r w:rsidRPr="00F4357A">
              <w:rPr>
                <w:rFonts w:cs="Arial"/>
                <w:sz w:val="18"/>
                <w:szCs w:val="18"/>
              </w:rPr>
              <w:t>Term Paper</w:t>
            </w:r>
          </w:p>
        </w:tc>
        <w:tc>
          <w:tcPr>
            <w:tcW w:w="870" w:type="dxa"/>
            <w:vAlign w:val="center"/>
          </w:tcPr>
          <w:p w14:paraId="40A1B15F" w14:textId="77777777" w:rsidR="00DE269A" w:rsidRPr="00F4357A" w:rsidRDefault="00A310DA" w:rsidP="003A1087">
            <w:pPr>
              <w:jc w:val="center"/>
              <w:rPr>
                <w:rFonts w:cs="Arial"/>
                <w:sz w:val="18"/>
                <w:szCs w:val="18"/>
              </w:rPr>
            </w:pPr>
            <w:r>
              <w:rPr>
                <w:rFonts w:cs="Arial"/>
                <w:sz w:val="18"/>
                <w:szCs w:val="18"/>
              </w:rPr>
              <w:t>variable</w:t>
            </w:r>
          </w:p>
        </w:tc>
        <w:tc>
          <w:tcPr>
            <w:tcW w:w="1080" w:type="dxa"/>
            <w:vAlign w:val="center"/>
          </w:tcPr>
          <w:p w14:paraId="161E5C16" w14:textId="77777777" w:rsidR="00DE269A" w:rsidRPr="00F4357A" w:rsidRDefault="00A310DA" w:rsidP="00A310DA">
            <w:r>
              <w:t>variable</w:t>
            </w:r>
          </w:p>
        </w:tc>
        <w:tc>
          <w:tcPr>
            <w:tcW w:w="1452" w:type="dxa"/>
            <w:vAlign w:val="center"/>
          </w:tcPr>
          <w:p w14:paraId="25BF71EA" w14:textId="77777777" w:rsidR="00DE269A" w:rsidRPr="00F4357A" w:rsidRDefault="00DE269A">
            <w:pPr>
              <w:rPr>
                <w:rFonts w:cs="Arial"/>
                <w:sz w:val="18"/>
                <w:szCs w:val="18"/>
              </w:rPr>
            </w:pPr>
            <w:r w:rsidRPr="00F4357A">
              <w:rPr>
                <w:rFonts w:cs="Arial"/>
                <w:sz w:val="18"/>
                <w:szCs w:val="18"/>
              </w:rPr>
              <w:t>Oral Presentation</w:t>
            </w:r>
          </w:p>
        </w:tc>
        <w:tc>
          <w:tcPr>
            <w:tcW w:w="850" w:type="dxa"/>
            <w:vAlign w:val="center"/>
          </w:tcPr>
          <w:p w14:paraId="3C81E125"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5DA718B0" w14:textId="77777777" w:rsidR="00DE269A" w:rsidRPr="00F4357A" w:rsidRDefault="00A310DA" w:rsidP="003A1087">
            <w:pPr>
              <w:jc w:val="center"/>
              <w:rPr>
                <w:rFonts w:cs="Arial"/>
                <w:sz w:val="18"/>
                <w:szCs w:val="18"/>
              </w:rPr>
            </w:pPr>
            <w:r>
              <w:rPr>
                <w:rFonts w:cs="Arial"/>
                <w:sz w:val="18"/>
                <w:szCs w:val="18"/>
              </w:rPr>
              <w:t>variable</w:t>
            </w:r>
          </w:p>
        </w:tc>
        <w:tc>
          <w:tcPr>
            <w:tcW w:w="1559" w:type="dxa"/>
            <w:vAlign w:val="center"/>
          </w:tcPr>
          <w:p w14:paraId="6E6B0661" w14:textId="77777777" w:rsidR="00DE269A" w:rsidRPr="00F4357A" w:rsidRDefault="00DE269A">
            <w:pPr>
              <w:rPr>
                <w:rFonts w:cs="Arial"/>
                <w:sz w:val="18"/>
                <w:szCs w:val="18"/>
              </w:rPr>
            </w:pPr>
            <w:r w:rsidRPr="00F4357A">
              <w:rPr>
                <w:rFonts w:cs="Arial"/>
                <w:sz w:val="18"/>
                <w:szCs w:val="18"/>
              </w:rPr>
              <w:t>Final Exam</w:t>
            </w:r>
          </w:p>
        </w:tc>
        <w:tc>
          <w:tcPr>
            <w:tcW w:w="851" w:type="dxa"/>
            <w:vAlign w:val="center"/>
          </w:tcPr>
          <w:p w14:paraId="1AE0AD67" w14:textId="77777777"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14:paraId="38690D21" w14:textId="77777777"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14:paraId="1E588788"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2A6988" w:rsidRPr="002A15D2" w14:paraId="20D6752B" w14:textId="77777777" w:rsidTr="000D3DDC">
        <w:trPr>
          <w:cantSplit/>
          <w:trHeight w:val="332"/>
        </w:trPr>
        <w:tc>
          <w:tcPr>
            <w:tcW w:w="10348" w:type="dxa"/>
            <w:gridSpan w:val="4"/>
            <w:shd w:val="pct15" w:color="000000" w:fill="FFFFFF"/>
            <w:vAlign w:val="center"/>
          </w:tcPr>
          <w:p w14:paraId="54B93DDE" w14:textId="77777777" w:rsidR="002A6988" w:rsidRPr="002A15D2" w:rsidRDefault="002A6988" w:rsidP="000D3DDC">
            <w:pPr>
              <w:rPr>
                <w:rFonts w:cs="Arial"/>
                <w:b/>
                <w:sz w:val="18"/>
                <w:szCs w:val="18"/>
              </w:rPr>
            </w:pPr>
            <w:r w:rsidRPr="002A15D2">
              <w:rPr>
                <w:rFonts w:cs="Arial"/>
                <w:b/>
                <w:sz w:val="18"/>
                <w:szCs w:val="18"/>
              </w:rPr>
              <w:t>ECTS Workload</w:t>
            </w:r>
          </w:p>
          <w:p w14:paraId="61875BB7" w14:textId="77777777" w:rsidR="002A6988" w:rsidRPr="002A15D2" w:rsidRDefault="002A6988" w:rsidP="000D3DDC">
            <w:pPr>
              <w:rPr>
                <w:rFonts w:cs="Arial"/>
                <w:i/>
                <w:sz w:val="18"/>
                <w:szCs w:val="18"/>
              </w:rPr>
            </w:pPr>
            <w:r w:rsidRPr="002A15D2">
              <w:rPr>
                <w:rFonts w:cs="Arial"/>
                <w:i/>
                <w:sz w:val="18"/>
                <w:szCs w:val="18"/>
              </w:rPr>
              <w:t>List all the activities considered under the ECTS.</w:t>
            </w:r>
          </w:p>
        </w:tc>
      </w:tr>
      <w:tr w:rsidR="002A6988" w:rsidRPr="002A15D2" w14:paraId="17DF8F74" w14:textId="77777777" w:rsidTr="000D3DDC">
        <w:trPr>
          <w:cantSplit/>
          <w:trHeight w:val="379"/>
        </w:trPr>
        <w:tc>
          <w:tcPr>
            <w:tcW w:w="5529" w:type="dxa"/>
            <w:shd w:val="pct15" w:color="000000" w:fill="FFFFFF"/>
            <w:vAlign w:val="center"/>
          </w:tcPr>
          <w:p w14:paraId="5E59A57F" w14:textId="77777777" w:rsidR="002A6988" w:rsidRPr="002A15D2" w:rsidRDefault="002A6988"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14:paraId="302EDFCA" w14:textId="77777777" w:rsidR="002A6988" w:rsidRPr="002A15D2" w:rsidRDefault="002A6988"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14:paraId="114C1C61" w14:textId="77777777" w:rsidR="002A6988" w:rsidRPr="002A15D2" w:rsidRDefault="002A6988" w:rsidP="000D3DDC">
            <w:pPr>
              <w:jc w:val="center"/>
              <w:rPr>
                <w:rFonts w:cs="Arial"/>
                <w:sz w:val="18"/>
                <w:szCs w:val="18"/>
              </w:rPr>
            </w:pPr>
            <w:r w:rsidRPr="002A15D2">
              <w:rPr>
                <w:rFonts w:cs="Arial"/>
                <w:sz w:val="18"/>
                <w:szCs w:val="18"/>
              </w:rPr>
              <w:t>Duration</w:t>
            </w:r>
          </w:p>
          <w:p w14:paraId="2FE98078" w14:textId="77777777" w:rsidR="002A6988" w:rsidRPr="002A15D2" w:rsidRDefault="002A6988"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14:paraId="2BF23D28" w14:textId="77777777" w:rsidR="002A6988" w:rsidRPr="002A15D2" w:rsidRDefault="002A6988" w:rsidP="000D3DDC">
            <w:pPr>
              <w:jc w:val="center"/>
              <w:rPr>
                <w:rFonts w:cs="Arial"/>
                <w:sz w:val="18"/>
                <w:szCs w:val="18"/>
              </w:rPr>
            </w:pPr>
            <w:r w:rsidRPr="002A15D2">
              <w:rPr>
                <w:rFonts w:cs="Arial"/>
                <w:sz w:val="18"/>
                <w:szCs w:val="18"/>
              </w:rPr>
              <w:t>Total Workload</w:t>
            </w:r>
          </w:p>
          <w:p w14:paraId="0720FEE7" w14:textId="77777777" w:rsidR="002A6988" w:rsidRPr="002A15D2" w:rsidRDefault="002A6988" w:rsidP="000D3DDC">
            <w:pPr>
              <w:jc w:val="center"/>
              <w:rPr>
                <w:rFonts w:cs="Arial"/>
                <w:sz w:val="18"/>
                <w:szCs w:val="18"/>
              </w:rPr>
            </w:pPr>
            <w:r w:rsidRPr="002A15D2">
              <w:rPr>
                <w:rFonts w:cs="Arial"/>
                <w:sz w:val="18"/>
                <w:szCs w:val="18"/>
              </w:rPr>
              <w:t>(hours)</w:t>
            </w:r>
          </w:p>
        </w:tc>
      </w:tr>
      <w:tr w:rsidR="002A6988" w:rsidRPr="002A15D2" w14:paraId="2A20DF30" w14:textId="77777777" w:rsidTr="000D3DDC">
        <w:trPr>
          <w:cantSplit/>
          <w:trHeight w:val="284"/>
        </w:trPr>
        <w:tc>
          <w:tcPr>
            <w:tcW w:w="5529" w:type="dxa"/>
            <w:vAlign w:val="center"/>
          </w:tcPr>
          <w:p w14:paraId="768F1D12" w14:textId="77777777" w:rsidR="002A6988" w:rsidRPr="002A15D2" w:rsidRDefault="002A6988"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14:paraId="6B5B23C3" w14:textId="77777777" w:rsidR="002A6988" w:rsidRPr="002A15D2" w:rsidRDefault="002A6988" w:rsidP="000D3DDC">
            <w:pPr>
              <w:jc w:val="center"/>
              <w:rPr>
                <w:rFonts w:cs="Arial"/>
                <w:sz w:val="18"/>
                <w:szCs w:val="18"/>
              </w:rPr>
            </w:pPr>
            <w:r w:rsidRPr="002A15D2">
              <w:rPr>
                <w:rFonts w:cs="Arial"/>
                <w:sz w:val="18"/>
                <w:szCs w:val="18"/>
              </w:rPr>
              <w:t>14</w:t>
            </w:r>
          </w:p>
        </w:tc>
        <w:tc>
          <w:tcPr>
            <w:tcW w:w="1276" w:type="dxa"/>
            <w:vAlign w:val="center"/>
          </w:tcPr>
          <w:p w14:paraId="2277E328" w14:textId="77777777" w:rsidR="002A6988" w:rsidRPr="002A15D2" w:rsidRDefault="002A6988" w:rsidP="000D3DDC">
            <w:pPr>
              <w:jc w:val="center"/>
              <w:rPr>
                <w:rFonts w:cs="Arial"/>
                <w:sz w:val="18"/>
                <w:szCs w:val="18"/>
              </w:rPr>
            </w:pPr>
            <w:r w:rsidRPr="002A15D2">
              <w:rPr>
                <w:rFonts w:cs="Arial"/>
                <w:sz w:val="18"/>
                <w:szCs w:val="18"/>
              </w:rPr>
              <w:t>3</w:t>
            </w:r>
          </w:p>
        </w:tc>
        <w:tc>
          <w:tcPr>
            <w:tcW w:w="2268" w:type="dxa"/>
            <w:vAlign w:val="center"/>
          </w:tcPr>
          <w:p w14:paraId="6C523DFC" w14:textId="77777777" w:rsidR="002A6988" w:rsidRPr="002A15D2" w:rsidRDefault="002A6988" w:rsidP="000D3DDC">
            <w:pPr>
              <w:jc w:val="center"/>
              <w:rPr>
                <w:rFonts w:cs="Arial"/>
                <w:sz w:val="18"/>
                <w:szCs w:val="18"/>
              </w:rPr>
            </w:pPr>
            <w:r w:rsidRPr="002A15D2">
              <w:rPr>
                <w:rFonts w:cs="Arial"/>
                <w:sz w:val="18"/>
                <w:szCs w:val="18"/>
              </w:rPr>
              <w:t>42</w:t>
            </w:r>
          </w:p>
        </w:tc>
      </w:tr>
      <w:tr w:rsidR="002A6988" w:rsidRPr="002A15D2" w14:paraId="1328836E" w14:textId="77777777" w:rsidTr="000D3DDC">
        <w:trPr>
          <w:cantSplit/>
          <w:trHeight w:val="284"/>
        </w:trPr>
        <w:tc>
          <w:tcPr>
            <w:tcW w:w="5529" w:type="dxa"/>
            <w:vAlign w:val="center"/>
          </w:tcPr>
          <w:p w14:paraId="4A1F0AFB" w14:textId="77777777" w:rsidR="002A6988" w:rsidRPr="002A15D2" w:rsidRDefault="002A6988"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14:paraId="23F51128" w14:textId="77777777" w:rsidR="002A6988" w:rsidRPr="002A15D2" w:rsidRDefault="002A6988" w:rsidP="000D3DDC">
            <w:pPr>
              <w:jc w:val="center"/>
              <w:rPr>
                <w:rFonts w:cs="Arial"/>
                <w:sz w:val="18"/>
                <w:szCs w:val="18"/>
              </w:rPr>
            </w:pPr>
          </w:p>
        </w:tc>
        <w:tc>
          <w:tcPr>
            <w:tcW w:w="1276" w:type="dxa"/>
            <w:vAlign w:val="center"/>
          </w:tcPr>
          <w:p w14:paraId="0B9FFA6F" w14:textId="77777777" w:rsidR="002A6988" w:rsidRPr="002A15D2" w:rsidRDefault="002A6988" w:rsidP="000D3DDC">
            <w:pPr>
              <w:jc w:val="center"/>
              <w:rPr>
                <w:rFonts w:cs="Arial"/>
                <w:sz w:val="18"/>
                <w:szCs w:val="18"/>
              </w:rPr>
            </w:pPr>
          </w:p>
        </w:tc>
        <w:tc>
          <w:tcPr>
            <w:tcW w:w="2268" w:type="dxa"/>
            <w:vAlign w:val="center"/>
          </w:tcPr>
          <w:p w14:paraId="13573211" w14:textId="77777777" w:rsidR="002A6988" w:rsidRPr="002A15D2" w:rsidRDefault="002A6988" w:rsidP="000D3DDC">
            <w:pPr>
              <w:jc w:val="center"/>
              <w:rPr>
                <w:rFonts w:cs="Arial"/>
                <w:sz w:val="18"/>
                <w:szCs w:val="18"/>
              </w:rPr>
            </w:pPr>
          </w:p>
        </w:tc>
      </w:tr>
      <w:tr w:rsidR="002A6988" w:rsidRPr="002A15D2" w14:paraId="4748506D" w14:textId="77777777" w:rsidTr="000D3DDC">
        <w:trPr>
          <w:cantSplit/>
          <w:trHeight w:val="284"/>
        </w:trPr>
        <w:tc>
          <w:tcPr>
            <w:tcW w:w="5529" w:type="dxa"/>
            <w:vAlign w:val="center"/>
          </w:tcPr>
          <w:p w14:paraId="1446D0DB" w14:textId="77777777" w:rsidR="002A6988" w:rsidRPr="002A15D2" w:rsidRDefault="002A6988"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14:paraId="7BC71661" w14:textId="77777777" w:rsidR="002A6988" w:rsidRPr="002A15D2" w:rsidRDefault="002A6988" w:rsidP="000D3DDC">
            <w:pPr>
              <w:jc w:val="center"/>
              <w:rPr>
                <w:rFonts w:cs="Arial"/>
                <w:sz w:val="18"/>
                <w:szCs w:val="18"/>
              </w:rPr>
            </w:pPr>
            <w:r w:rsidRPr="002A15D2">
              <w:rPr>
                <w:rFonts w:cs="Arial"/>
                <w:sz w:val="18"/>
                <w:szCs w:val="18"/>
              </w:rPr>
              <w:t>14</w:t>
            </w:r>
          </w:p>
        </w:tc>
        <w:tc>
          <w:tcPr>
            <w:tcW w:w="1276" w:type="dxa"/>
            <w:vAlign w:val="center"/>
          </w:tcPr>
          <w:p w14:paraId="1FB2899E" w14:textId="77777777" w:rsidR="002A6988" w:rsidRPr="002A15D2" w:rsidRDefault="002A6988" w:rsidP="000D3DDC">
            <w:pPr>
              <w:jc w:val="center"/>
              <w:rPr>
                <w:rFonts w:cs="Arial"/>
                <w:sz w:val="18"/>
                <w:szCs w:val="18"/>
              </w:rPr>
            </w:pPr>
            <w:r w:rsidRPr="002A15D2">
              <w:rPr>
                <w:rFonts w:cs="Arial"/>
                <w:sz w:val="18"/>
                <w:szCs w:val="18"/>
              </w:rPr>
              <w:t>2</w:t>
            </w:r>
          </w:p>
        </w:tc>
        <w:tc>
          <w:tcPr>
            <w:tcW w:w="2268" w:type="dxa"/>
            <w:vAlign w:val="center"/>
          </w:tcPr>
          <w:p w14:paraId="1F5627F9" w14:textId="77777777" w:rsidR="002A6988" w:rsidRPr="002A15D2" w:rsidRDefault="002A6988" w:rsidP="000D3DDC">
            <w:pPr>
              <w:jc w:val="center"/>
              <w:rPr>
                <w:rFonts w:cs="Arial"/>
                <w:sz w:val="18"/>
                <w:szCs w:val="18"/>
              </w:rPr>
            </w:pPr>
            <w:r w:rsidRPr="002A15D2">
              <w:rPr>
                <w:rFonts w:cs="Arial"/>
                <w:sz w:val="18"/>
                <w:szCs w:val="18"/>
              </w:rPr>
              <w:t>28</w:t>
            </w:r>
          </w:p>
        </w:tc>
      </w:tr>
      <w:tr w:rsidR="002A6988" w:rsidRPr="002A15D2" w14:paraId="5DA7BF72" w14:textId="77777777" w:rsidTr="000D3DDC">
        <w:trPr>
          <w:cantSplit/>
          <w:trHeight w:val="284"/>
        </w:trPr>
        <w:tc>
          <w:tcPr>
            <w:tcW w:w="5529" w:type="dxa"/>
            <w:vAlign w:val="center"/>
          </w:tcPr>
          <w:p w14:paraId="3C423EB0" w14:textId="77777777" w:rsidR="002A6988" w:rsidRPr="002A15D2" w:rsidRDefault="002A6988"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14:paraId="546BBEA7" w14:textId="77777777" w:rsidR="002A6988" w:rsidRPr="002A15D2" w:rsidRDefault="002A6988" w:rsidP="000D3DDC">
            <w:pPr>
              <w:jc w:val="center"/>
              <w:rPr>
                <w:rFonts w:cs="Arial"/>
                <w:sz w:val="18"/>
                <w:szCs w:val="18"/>
              </w:rPr>
            </w:pPr>
          </w:p>
        </w:tc>
        <w:tc>
          <w:tcPr>
            <w:tcW w:w="1276" w:type="dxa"/>
            <w:vAlign w:val="center"/>
          </w:tcPr>
          <w:p w14:paraId="447DE8E8" w14:textId="77777777" w:rsidR="002A6988" w:rsidRPr="002A15D2" w:rsidRDefault="002A6988" w:rsidP="000D3DDC">
            <w:pPr>
              <w:jc w:val="center"/>
              <w:rPr>
                <w:rFonts w:cs="Arial"/>
                <w:sz w:val="18"/>
                <w:szCs w:val="18"/>
              </w:rPr>
            </w:pPr>
          </w:p>
        </w:tc>
        <w:tc>
          <w:tcPr>
            <w:tcW w:w="2268" w:type="dxa"/>
            <w:vAlign w:val="center"/>
          </w:tcPr>
          <w:p w14:paraId="2D5CD6C3" w14:textId="77777777" w:rsidR="002A6988" w:rsidRPr="002A15D2" w:rsidRDefault="002A6988" w:rsidP="000D3DDC">
            <w:pPr>
              <w:jc w:val="center"/>
              <w:rPr>
                <w:rFonts w:cs="Arial"/>
                <w:sz w:val="18"/>
                <w:szCs w:val="18"/>
              </w:rPr>
            </w:pPr>
          </w:p>
        </w:tc>
      </w:tr>
      <w:tr w:rsidR="002A6988" w:rsidRPr="002A15D2" w14:paraId="475BD1AF" w14:textId="77777777" w:rsidTr="000D3DDC">
        <w:trPr>
          <w:cantSplit/>
          <w:trHeight w:val="284"/>
        </w:trPr>
        <w:tc>
          <w:tcPr>
            <w:tcW w:w="5529" w:type="dxa"/>
            <w:vAlign w:val="center"/>
          </w:tcPr>
          <w:p w14:paraId="076852A2" w14:textId="77777777" w:rsidR="002A6988" w:rsidRPr="002A15D2" w:rsidRDefault="002A6988"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14:paraId="4836B8A3" w14:textId="77777777" w:rsidR="002A6988" w:rsidRPr="002A15D2" w:rsidRDefault="002A6988" w:rsidP="000D3DDC">
            <w:pPr>
              <w:jc w:val="center"/>
              <w:rPr>
                <w:rFonts w:cs="Arial"/>
                <w:sz w:val="18"/>
                <w:szCs w:val="18"/>
              </w:rPr>
            </w:pPr>
            <w:r w:rsidRPr="002A15D2">
              <w:rPr>
                <w:rFonts w:cs="Arial"/>
                <w:sz w:val="18"/>
                <w:szCs w:val="18"/>
              </w:rPr>
              <w:t>14</w:t>
            </w:r>
          </w:p>
        </w:tc>
        <w:tc>
          <w:tcPr>
            <w:tcW w:w="1276" w:type="dxa"/>
            <w:vAlign w:val="center"/>
          </w:tcPr>
          <w:p w14:paraId="7656305C" w14:textId="77777777" w:rsidR="002A6988" w:rsidRPr="002A15D2" w:rsidRDefault="002A6988" w:rsidP="000D3DDC">
            <w:pPr>
              <w:jc w:val="center"/>
              <w:rPr>
                <w:rFonts w:cs="Arial"/>
                <w:sz w:val="18"/>
                <w:szCs w:val="18"/>
              </w:rPr>
            </w:pPr>
            <w:r w:rsidRPr="002A15D2">
              <w:rPr>
                <w:rFonts w:cs="Arial"/>
                <w:sz w:val="18"/>
                <w:szCs w:val="18"/>
              </w:rPr>
              <w:t>3</w:t>
            </w:r>
          </w:p>
        </w:tc>
        <w:tc>
          <w:tcPr>
            <w:tcW w:w="2268" w:type="dxa"/>
            <w:vAlign w:val="center"/>
          </w:tcPr>
          <w:p w14:paraId="638A2FE2" w14:textId="77777777" w:rsidR="002A6988" w:rsidRPr="002A15D2" w:rsidRDefault="002A6988" w:rsidP="000D3DDC">
            <w:pPr>
              <w:jc w:val="center"/>
              <w:rPr>
                <w:rFonts w:cs="Arial"/>
                <w:sz w:val="18"/>
                <w:szCs w:val="18"/>
              </w:rPr>
            </w:pPr>
            <w:r w:rsidRPr="002A15D2">
              <w:rPr>
                <w:rFonts w:cs="Arial"/>
                <w:sz w:val="18"/>
                <w:szCs w:val="18"/>
              </w:rPr>
              <w:t>42</w:t>
            </w:r>
          </w:p>
        </w:tc>
      </w:tr>
      <w:tr w:rsidR="002A6988" w:rsidRPr="002A15D2" w14:paraId="6B2157B2" w14:textId="77777777" w:rsidTr="000D3DDC">
        <w:trPr>
          <w:cantSplit/>
          <w:trHeight w:val="284"/>
        </w:trPr>
        <w:tc>
          <w:tcPr>
            <w:tcW w:w="5529" w:type="dxa"/>
            <w:vAlign w:val="center"/>
          </w:tcPr>
          <w:p w14:paraId="28880596" w14:textId="77777777" w:rsidR="002A6988" w:rsidRPr="002A15D2" w:rsidRDefault="002A6988" w:rsidP="000D3DDC">
            <w:pPr>
              <w:rPr>
                <w:rFonts w:cs="Arial"/>
                <w:sz w:val="18"/>
                <w:szCs w:val="18"/>
              </w:rPr>
            </w:pPr>
            <w:r w:rsidRPr="002A15D2">
              <w:rPr>
                <w:rFonts w:cs="Arial"/>
                <w:sz w:val="18"/>
                <w:szCs w:val="18"/>
              </w:rPr>
              <w:t>Take-home assignments</w:t>
            </w:r>
          </w:p>
        </w:tc>
        <w:tc>
          <w:tcPr>
            <w:tcW w:w="1275" w:type="dxa"/>
            <w:vAlign w:val="center"/>
          </w:tcPr>
          <w:p w14:paraId="054B0B43" w14:textId="77777777" w:rsidR="002A6988" w:rsidRPr="002A15D2" w:rsidRDefault="002A6988" w:rsidP="000D3DDC">
            <w:pPr>
              <w:jc w:val="center"/>
              <w:rPr>
                <w:rFonts w:cs="Arial"/>
                <w:sz w:val="18"/>
                <w:szCs w:val="18"/>
              </w:rPr>
            </w:pPr>
          </w:p>
        </w:tc>
        <w:tc>
          <w:tcPr>
            <w:tcW w:w="1276" w:type="dxa"/>
            <w:vAlign w:val="center"/>
          </w:tcPr>
          <w:p w14:paraId="2AFBAC8F" w14:textId="77777777" w:rsidR="002A6988" w:rsidRPr="002A15D2" w:rsidRDefault="002A6988" w:rsidP="000D3DDC">
            <w:pPr>
              <w:jc w:val="center"/>
              <w:rPr>
                <w:rFonts w:cs="Arial"/>
                <w:sz w:val="18"/>
                <w:szCs w:val="18"/>
              </w:rPr>
            </w:pPr>
          </w:p>
        </w:tc>
        <w:tc>
          <w:tcPr>
            <w:tcW w:w="2268" w:type="dxa"/>
            <w:vAlign w:val="center"/>
          </w:tcPr>
          <w:p w14:paraId="1417ABAA" w14:textId="77777777" w:rsidR="002A6988" w:rsidRPr="002A15D2" w:rsidRDefault="002A6988" w:rsidP="000D3DDC">
            <w:pPr>
              <w:jc w:val="center"/>
              <w:rPr>
                <w:rFonts w:cs="Arial"/>
                <w:sz w:val="18"/>
                <w:szCs w:val="18"/>
              </w:rPr>
            </w:pPr>
          </w:p>
        </w:tc>
      </w:tr>
      <w:tr w:rsidR="002A6988" w:rsidRPr="002A15D2" w14:paraId="42A72F34" w14:textId="77777777" w:rsidTr="000D3DDC">
        <w:trPr>
          <w:cantSplit/>
          <w:trHeight w:val="284"/>
        </w:trPr>
        <w:tc>
          <w:tcPr>
            <w:tcW w:w="5529" w:type="dxa"/>
            <w:vAlign w:val="center"/>
          </w:tcPr>
          <w:p w14:paraId="792E37AE" w14:textId="77777777" w:rsidR="002A6988" w:rsidRPr="002A15D2" w:rsidRDefault="002A6988" w:rsidP="000D3DDC">
            <w:pPr>
              <w:rPr>
                <w:rFonts w:cs="Arial"/>
                <w:sz w:val="18"/>
                <w:szCs w:val="18"/>
              </w:rPr>
            </w:pPr>
            <w:r w:rsidRPr="002A15D2">
              <w:rPr>
                <w:rFonts w:cs="Arial"/>
                <w:sz w:val="18"/>
                <w:szCs w:val="18"/>
              </w:rPr>
              <w:t>Preparation for quizzes</w:t>
            </w:r>
          </w:p>
        </w:tc>
        <w:tc>
          <w:tcPr>
            <w:tcW w:w="1275" w:type="dxa"/>
            <w:vAlign w:val="center"/>
          </w:tcPr>
          <w:p w14:paraId="7D1AFD54" w14:textId="77777777" w:rsidR="002A6988" w:rsidRPr="002A15D2" w:rsidRDefault="002A6988" w:rsidP="000D3DDC">
            <w:pPr>
              <w:jc w:val="center"/>
              <w:rPr>
                <w:rFonts w:cs="Arial"/>
                <w:sz w:val="18"/>
                <w:szCs w:val="18"/>
              </w:rPr>
            </w:pPr>
          </w:p>
        </w:tc>
        <w:tc>
          <w:tcPr>
            <w:tcW w:w="1276" w:type="dxa"/>
            <w:vAlign w:val="center"/>
          </w:tcPr>
          <w:p w14:paraId="0F7567BF" w14:textId="77777777" w:rsidR="002A6988" w:rsidRPr="002A15D2" w:rsidRDefault="002A6988" w:rsidP="000D3DDC">
            <w:pPr>
              <w:jc w:val="center"/>
              <w:rPr>
                <w:rFonts w:cs="Arial"/>
                <w:sz w:val="18"/>
                <w:szCs w:val="18"/>
              </w:rPr>
            </w:pPr>
          </w:p>
        </w:tc>
        <w:tc>
          <w:tcPr>
            <w:tcW w:w="2268" w:type="dxa"/>
            <w:vAlign w:val="center"/>
          </w:tcPr>
          <w:p w14:paraId="2619B0FA" w14:textId="77777777" w:rsidR="002A6988" w:rsidRPr="002A15D2" w:rsidRDefault="002A6988" w:rsidP="000D3DDC">
            <w:pPr>
              <w:jc w:val="center"/>
              <w:rPr>
                <w:rFonts w:cs="Arial"/>
                <w:sz w:val="18"/>
                <w:szCs w:val="18"/>
              </w:rPr>
            </w:pPr>
          </w:p>
        </w:tc>
      </w:tr>
      <w:tr w:rsidR="002A6988" w:rsidRPr="002A15D2" w14:paraId="5C7A0842" w14:textId="77777777" w:rsidTr="000D3DDC">
        <w:trPr>
          <w:cantSplit/>
          <w:trHeight w:val="284"/>
        </w:trPr>
        <w:tc>
          <w:tcPr>
            <w:tcW w:w="5529" w:type="dxa"/>
            <w:vAlign w:val="center"/>
          </w:tcPr>
          <w:p w14:paraId="22CAA334" w14:textId="77777777" w:rsidR="002A6988" w:rsidRPr="002A15D2" w:rsidRDefault="002A6988" w:rsidP="000D3DDC">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14:paraId="52E3B60A" w14:textId="446C0B59" w:rsidR="002A6988" w:rsidRPr="002A15D2" w:rsidRDefault="0040340F" w:rsidP="000D3DDC">
            <w:pPr>
              <w:jc w:val="center"/>
              <w:rPr>
                <w:rFonts w:cs="Arial"/>
                <w:sz w:val="18"/>
                <w:szCs w:val="18"/>
              </w:rPr>
            </w:pPr>
            <w:r>
              <w:rPr>
                <w:rFonts w:cs="Arial"/>
                <w:sz w:val="18"/>
                <w:szCs w:val="18"/>
              </w:rPr>
              <w:t>1</w:t>
            </w:r>
          </w:p>
        </w:tc>
        <w:tc>
          <w:tcPr>
            <w:tcW w:w="1276" w:type="dxa"/>
            <w:vAlign w:val="center"/>
          </w:tcPr>
          <w:p w14:paraId="04CB87A9" w14:textId="7660F76C" w:rsidR="002A6988" w:rsidRPr="002A15D2" w:rsidRDefault="0040340F" w:rsidP="000D3DDC">
            <w:pPr>
              <w:jc w:val="center"/>
              <w:rPr>
                <w:rFonts w:cs="Arial"/>
                <w:sz w:val="18"/>
                <w:szCs w:val="18"/>
              </w:rPr>
            </w:pPr>
            <w:r>
              <w:rPr>
                <w:rFonts w:cs="Arial"/>
                <w:sz w:val="18"/>
                <w:szCs w:val="18"/>
              </w:rPr>
              <w:t>16</w:t>
            </w:r>
          </w:p>
        </w:tc>
        <w:tc>
          <w:tcPr>
            <w:tcW w:w="2268" w:type="dxa"/>
            <w:vAlign w:val="center"/>
          </w:tcPr>
          <w:p w14:paraId="0F2012B3" w14:textId="77777777" w:rsidR="002A6988" w:rsidRPr="002A15D2" w:rsidRDefault="002A6988" w:rsidP="000D3DDC">
            <w:pPr>
              <w:jc w:val="center"/>
              <w:rPr>
                <w:rFonts w:cs="Arial"/>
                <w:sz w:val="18"/>
                <w:szCs w:val="18"/>
              </w:rPr>
            </w:pPr>
            <w:r w:rsidRPr="002A15D2">
              <w:rPr>
                <w:rFonts w:cs="Arial"/>
                <w:sz w:val="18"/>
                <w:szCs w:val="18"/>
              </w:rPr>
              <w:t>16</w:t>
            </w:r>
          </w:p>
        </w:tc>
      </w:tr>
      <w:tr w:rsidR="002A6988" w:rsidRPr="002A15D2" w14:paraId="7B394FB9" w14:textId="77777777" w:rsidTr="000D3DDC">
        <w:trPr>
          <w:cantSplit/>
          <w:trHeight w:val="284"/>
        </w:trPr>
        <w:tc>
          <w:tcPr>
            <w:tcW w:w="5529" w:type="dxa"/>
            <w:vAlign w:val="center"/>
          </w:tcPr>
          <w:p w14:paraId="509BC4C3" w14:textId="77777777" w:rsidR="002A6988" w:rsidRPr="002A15D2" w:rsidRDefault="002A6988"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02D83F31" w14:textId="77777777" w:rsidR="002A6988" w:rsidRPr="002A15D2" w:rsidRDefault="002A6988" w:rsidP="000D3DDC">
            <w:pPr>
              <w:jc w:val="center"/>
              <w:rPr>
                <w:rFonts w:cs="Arial"/>
                <w:sz w:val="18"/>
                <w:szCs w:val="18"/>
              </w:rPr>
            </w:pPr>
          </w:p>
        </w:tc>
        <w:tc>
          <w:tcPr>
            <w:tcW w:w="1276" w:type="dxa"/>
            <w:vAlign w:val="center"/>
          </w:tcPr>
          <w:p w14:paraId="3CFCDFD1" w14:textId="77777777" w:rsidR="002A6988" w:rsidRPr="002A15D2" w:rsidRDefault="002A6988" w:rsidP="000D3DDC">
            <w:pPr>
              <w:jc w:val="center"/>
              <w:rPr>
                <w:rFonts w:cs="Arial"/>
                <w:sz w:val="18"/>
                <w:szCs w:val="18"/>
              </w:rPr>
            </w:pPr>
          </w:p>
        </w:tc>
        <w:tc>
          <w:tcPr>
            <w:tcW w:w="2268" w:type="dxa"/>
            <w:vAlign w:val="center"/>
          </w:tcPr>
          <w:p w14:paraId="4C23246D" w14:textId="77777777" w:rsidR="002A6988" w:rsidRPr="002A15D2" w:rsidRDefault="002A6988" w:rsidP="000D3DDC">
            <w:pPr>
              <w:jc w:val="center"/>
              <w:rPr>
                <w:rFonts w:cs="Arial"/>
                <w:sz w:val="18"/>
                <w:szCs w:val="18"/>
              </w:rPr>
            </w:pPr>
          </w:p>
        </w:tc>
      </w:tr>
      <w:tr w:rsidR="002A6988" w:rsidRPr="002A15D2" w14:paraId="2D2137C2" w14:textId="77777777" w:rsidTr="000D3DDC">
        <w:trPr>
          <w:cantSplit/>
          <w:trHeight w:val="284"/>
        </w:trPr>
        <w:tc>
          <w:tcPr>
            <w:tcW w:w="5529" w:type="dxa"/>
            <w:vAlign w:val="center"/>
          </w:tcPr>
          <w:p w14:paraId="60B45C26" w14:textId="77777777" w:rsidR="002A6988" w:rsidRPr="002A15D2" w:rsidRDefault="002A6988"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02400609" w14:textId="77777777" w:rsidR="002A6988" w:rsidRPr="002A15D2" w:rsidRDefault="002A6988" w:rsidP="000D3DDC">
            <w:pPr>
              <w:jc w:val="center"/>
              <w:rPr>
                <w:rFonts w:cs="Arial"/>
                <w:sz w:val="18"/>
                <w:szCs w:val="18"/>
              </w:rPr>
            </w:pPr>
          </w:p>
        </w:tc>
        <w:tc>
          <w:tcPr>
            <w:tcW w:w="1276" w:type="dxa"/>
            <w:vAlign w:val="center"/>
          </w:tcPr>
          <w:p w14:paraId="6D342DC8" w14:textId="77777777" w:rsidR="002A6988" w:rsidRPr="002A15D2" w:rsidRDefault="002A6988" w:rsidP="000D3DDC">
            <w:pPr>
              <w:jc w:val="center"/>
              <w:rPr>
                <w:rFonts w:cs="Arial"/>
                <w:sz w:val="18"/>
                <w:szCs w:val="18"/>
              </w:rPr>
            </w:pPr>
          </w:p>
        </w:tc>
        <w:tc>
          <w:tcPr>
            <w:tcW w:w="2268" w:type="dxa"/>
            <w:vAlign w:val="center"/>
          </w:tcPr>
          <w:p w14:paraId="05CD3970" w14:textId="77777777" w:rsidR="002A6988" w:rsidRPr="002A15D2" w:rsidRDefault="002A6988" w:rsidP="000D3DDC">
            <w:pPr>
              <w:jc w:val="center"/>
              <w:rPr>
                <w:rFonts w:cs="Arial"/>
                <w:sz w:val="18"/>
                <w:szCs w:val="18"/>
              </w:rPr>
            </w:pPr>
          </w:p>
        </w:tc>
      </w:tr>
      <w:tr w:rsidR="002A6988" w:rsidRPr="002A15D2" w14:paraId="6B2ABA8B" w14:textId="77777777" w:rsidTr="000D3DDC">
        <w:trPr>
          <w:cantSplit/>
          <w:trHeight w:val="284"/>
        </w:trPr>
        <w:tc>
          <w:tcPr>
            <w:tcW w:w="5529" w:type="dxa"/>
            <w:vAlign w:val="center"/>
          </w:tcPr>
          <w:p w14:paraId="6E64DE8C" w14:textId="77777777" w:rsidR="002A6988" w:rsidRPr="002A15D2" w:rsidRDefault="002A6988" w:rsidP="000D3DDC">
            <w:pPr>
              <w:rPr>
                <w:rFonts w:cs="Arial"/>
                <w:sz w:val="18"/>
                <w:szCs w:val="18"/>
              </w:rPr>
            </w:pPr>
            <w:r w:rsidRPr="002A15D2">
              <w:rPr>
                <w:rFonts w:cs="Arial"/>
                <w:sz w:val="18"/>
                <w:szCs w:val="18"/>
              </w:rPr>
              <w:lastRenderedPageBreak/>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14:paraId="2EBA8F3B" w14:textId="77777777" w:rsidR="002A6988" w:rsidRPr="002A15D2" w:rsidRDefault="002A6988" w:rsidP="000D3DDC">
            <w:pPr>
              <w:jc w:val="center"/>
              <w:rPr>
                <w:rFonts w:cs="Arial"/>
                <w:sz w:val="18"/>
                <w:szCs w:val="18"/>
              </w:rPr>
            </w:pPr>
            <w:r w:rsidRPr="002A15D2">
              <w:rPr>
                <w:rFonts w:cs="Arial"/>
                <w:sz w:val="18"/>
                <w:szCs w:val="18"/>
              </w:rPr>
              <w:t>1</w:t>
            </w:r>
          </w:p>
        </w:tc>
        <w:tc>
          <w:tcPr>
            <w:tcW w:w="1276" w:type="dxa"/>
            <w:vAlign w:val="center"/>
          </w:tcPr>
          <w:p w14:paraId="46159357" w14:textId="77777777" w:rsidR="002A6988" w:rsidRPr="002A15D2" w:rsidRDefault="002A6988" w:rsidP="000D3DDC">
            <w:pPr>
              <w:jc w:val="center"/>
              <w:rPr>
                <w:rFonts w:cs="Arial"/>
                <w:sz w:val="18"/>
                <w:szCs w:val="18"/>
              </w:rPr>
            </w:pPr>
            <w:r w:rsidRPr="002A15D2">
              <w:rPr>
                <w:rFonts w:cs="Arial"/>
                <w:sz w:val="18"/>
                <w:szCs w:val="18"/>
              </w:rPr>
              <w:t>22</w:t>
            </w:r>
          </w:p>
        </w:tc>
        <w:tc>
          <w:tcPr>
            <w:tcW w:w="2268" w:type="dxa"/>
            <w:vAlign w:val="center"/>
          </w:tcPr>
          <w:p w14:paraId="44C24054" w14:textId="77777777" w:rsidR="002A6988" w:rsidRPr="002A15D2" w:rsidRDefault="002A6988" w:rsidP="000D3DDC">
            <w:pPr>
              <w:jc w:val="center"/>
              <w:rPr>
                <w:rFonts w:cs="Arial"/>
                <w:sz w:val="18"/>
                <w:szCs w:val="18"/>
              </w:rPr>
            </w:pPr>
            <w:r w:rsidRPr="002A15D2">
              <w:rPr>
                <w:rFonts w:cs="Arial"/>
                <w:sz w:val="18"/>
                <w:szCs w:val="18"/>
              </w:rPr>
              <w:t>22</w:t>
            </w:r>
          </w:p>
        </w:tc>
      </w:tr>
      <w:tr w:rsidR="002A6988" w:rsidRPr="002A15D2" w14:paraId="275B20B2" w14:textId="77777777" w:rsidTr="000D3DDC">
        <w:trPr>
          <w:cantSplit/>
          <w:trHeight w:val="284"/>
        </w:trPr>
        <w:tc>
          <w:tcPr>
            <w:tcW w:w="8080" w:type="dxa"/>
            <w:gridSpan w:val="3"/>
            <w:tcBorders>
              <w:bottom w:val="single" w:sz="4" w:space="0" w:color="000000"/>
            </w:tcBorders>
            <w:shd w:val="clear" w:color="auto" w:fill="D6D6D6"/>
            <w:vAlign w:val="center"/>
          </w:tcPr>
          <w:p w14:paraId="61435324" w14:textId="77777777" w:rsidR="002A6988" w:rsidRPr="002A15D2" w:rsidRDefault="002A6988" w:rsidP="000D3DDC">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14:paraId="6ED9749A" w14:textId="77777777" w:rsidR="002A6988" w:rsidRPr="002A15D2" w:rsidRDefault="002A6988" w:rsidP="000D3DDC">
            <w:pPr>
              <w:jc w:val="center"/>
              <w:rPr>
                <w:rFonts w:cs="Arial"/>
                <w:sz w:val="18"/>
                <w:szCs w:val="18"/>
              </w:rPr>
            </w:pPr>
            <w:r w:rsidRPr="002A15D2">
              <w:rPr>
                <w:rFonts w:cs="Arial"/>
                <w:sz w:val="18"/>
                <w:szCs w:val="18"/>
              </w:rPr>
              <w:t>150/25</w:t>
            </w:r>
          </w:p>
        </w:tc>
      </w:tr>
      <w:tr w:rsidR="002A6988" w:rsidRPr="002A15D2" w14:paraId="4263C8CF" w14:textId="77777777"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6E02241A" w14:textId="77777777" w:rsidR="002A6988" w:rsidRPr="002A15D2" w:rsidRDefault="002A6988"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32FF8AC" w14:textId="77777777" w:rsidR="002A6988" w:rsidRPr="002A15D2" w:rsidRDefault="002A6988" w:rsidP="000D3DDC">
            <w:pPr>
              <w:jc w:val="center"/>
              <w:rPr>
                <w:rFonts w:cs="Arial"/>
                <w:b/>
                <w:sz w:val="18"/>
                <w:szCs w:val="18"/>
              </w:rPr>
            </w:pPr>
            <w:r w:rsidRPr="002A15D2">
              <w:rPr>
                <w:rFonts w:cs="Arial"/>
                <w:b/>
                <w:sz w:val="18"/>
                <w:szCs w:val="18"/>
              </w:rPr>
              <w:t>6</w:t>
            </w:r>
          </w:p>
        </w:tc>
      </w:tr>
    </w:tbl>
    <w:p w14:paraId="71CBC2D6" w14:textId="31170DAB" w:rsidR="00DE269A" w:rsidRDefault="002A6988">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14:paraId="5C743355" w14:textId="77777777" w:rsidR="002A6988" w:rsidRPr="00F4357A" w:rsidRDefault="002A6988">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14:paraId="30CCEEC4" w14:textId="77777777" w:rsidTr="00CF7E47">
        <w:trPr>
          <w:cantSplit/>
        </w:trPr>
        <w:tc>
          <w:tcPr>
            <w:tcW w:w="10348" w:type="dxa"/>
            <w:gridSpan w:val="7"/>
            <w:shd w:val="clear" w:color="auto" w:fill="D6D6D6"/>
            <w:vAlign w:val="center"/>
          </w:tcPr>
          <w:p w14:paraId="30FE8F51" w14:textId="77777777"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14:paraId="723EFED5" w14:textId="77777777" w:rsidTr="00D91582">
        <w:tc>
          <w:tcPr>
            <w:tcW w:w="567" w:type="dxa"/>
            <w:vMerge w:val="restart"/>
            <w:vAlign w:val="center"/>
          </w:tcPr>
          <w:p w14:paraId="40F0B4F6" w14:textId="77777777"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14:paraId="6D5B2073" w14:textId="77777777"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14:paraId="5BF8C8DF" w14:textId="77777777"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14:paraId="32E6F339" w14:textId="77777777" w:rsidTr="00D91582">
        <w:tc>
          <w:tcPr>
            <w:tcW w:w="567" w:type="dxa"/>
            <w:vMerge/>
          </w:tcPr>
          <w:p w14:paraId="75C319D3" w14:textId="77777777" w:rsidR="00DE269A" w:rsidRPr="00F4357A" w:rsidRDefault="00DE269A">
            <w:pPr>
              <w:rPr>
                <w:rFonts w:cs="Arial"/>
                <w:sz w:val="18"/>
                <w:szCs w:val="18"/>
              </w:rPr>
            </w:pPr>
          </w:p>
        </w:tc>
        <w:tc>
          <w:tcPr>
            <w:tcW w:w="7655" w:type="dxa"/>
            <w:vMerge/>
            <w:vAlign w:val="center"/>
          </w:tcPr>
          <w:p w14:paraId="58C2BBF2" w14:textId="77777777" w:rsidR="00DE269A" w:rsidRPr="00F4357A" w:rsidRDefault="00DE269A">
            <w:pPr>
              <w:rPr>
                <w:rFonts w:cs="Arial"/>
                <w:sz w:val="18"/>
                <w:szCs w:val="18"/>
              </w:rPr>
            </w:pPr>
          </w:p>
        </w:tc>
        <w:tc>
          <w:tcPr>
            <w:tcW w:w="425" w:type="dxa"/>
          </w:tcPr>
          <w:p w14:paraId="41B11C57" w14:textId="77777777" w:rsidR="00DE269A" w:rsidRPr="00F4357A" w:rsidRDefault="00DE269A" w:rsidP="009610F2">
            <w:pPr>
              <w:jc w:val="center"/>
              <w:rPr>
                <w:rFonts w:cs="Arial"/>
                <w:b/>
                <w:sz w:val="18"/>
                <w:szCs w:val="18"/>
              </w:rPr>
            </w:pPr>
            <w:r w:rsidRPr="00F4357A">
              <w:rPr>
                <w:rFonts w:cs="Arial"/>
                <w:b/>
                <w:sz w:val="18"/>
                <w:szCs w:val="18"/>
              </w:rPr>
              <w:t>0</w:t>
            </w:r>
          </w:p>
        </w:tc>
        <w:tc>
          <w:tcPr>
            <w:tcW w:w="425" w:type="dxa"/>
          </w:tcPr>
          <w:p w14:paraId="4298FEE3" w14:textId="77777777" w:rsidR="00DE269A" w:rsidRPr="00F4357A" w:rsidRDefault="00DE269A" w:rsidP="009610F2">
            <w:pPr>
              <w:jc w:val="center"/>
              <w:rPr>
                <w:rFonts w:cs="Arial"/>
                <w:b/>
                <w:sz w:val="18"/>
                <w:szCs w:val="18"/>
              </w:rPr>
            </w:pPr>
            <w:r w:rsidRPr="00F4357A">
              <w:rPr>
                <w:rFonts w:cs="Arial"/>
                <w:b/>
                <w:sz w:val="18"/>
                <w:szCs w:val="18"/>
              </w:rPr>
              <w:t>1</w:t>
            </w:r>
          </w:p>
        </w:tc>
        <w:tc>
          <w:tcPr>
            <w:tcW w:w="426" w:type="dxa"/>
          </w:tcPr>
          <w:p w14:paraId="027716AC" w14:textId="77777777" w:rsidR="00DE269A" w:rsidRPr="00F4357A" w:rsidRDefault="00DE269A" w:rsidP="009610F2">
            <w:pPr>
              <w:jc w:val="center"/>
              <w:rPr>
                <w:rFonts w:cs="Arial"/>
                <w:b/>
                <w:sz w:val="18"/>
                <w:szCs w:val="18"/>
              </w:rPr>
            </w:pPr>
            <w:r w:rsidRPr="00F4357A">
              <w:rPr>
                <w:rFonts w:cs="Arial"/>
                <w:b/>
                <w:sz w:val="18"/>
                <w:szCs w:val="18"/>
              </w:rPr>
              <w:t>2</w:t>
            </w:r>
          </w:p>
        </w:tc>
        <w:tc>
          <w:tcPr>
            <w:tcW w:w="425" w:type="dxa"/>
          </w:tcPr>
          <w:p w14:paraId="2DAD6D8C" w14:textId="77777777" w:rsidR="00DE269A" w:rsidRPr="00F4357A" w:rsidRDefault="00DE269A" w:rsidP="009610F2">
            <w:pPr>
              <w:jc w:val="center"/>
              <w:rPr>
                <w:rFonts w:cs="Arial"/>
                <w:b/>
                <w:sz w:val="18"/>
                <w:szCs w:val="18"/>
              </w:rPr>
            </w:pPr>
            <w:r w:rsidRPr="00F4357A">
              <w:rPr>
                <w:rFonts w:cs="Arial"/>
                <w:b/>
                <w:sz w:val="18"/>
                <w:szCs w:val="18"/>
              </w:rPr>
              <w:t>3</w:t>
            </w:r>
          </w:p>
        </w:tc>
        <w:tc>
          <w:tcPr>
            <w:tcW w:w="425" w:type="dxa"/>
          </w:tcPr>
          <w:p w14:paraId="71505C04" w14:textId="77777777"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14:paraId="0F4DEDBE" w14:textId="77777777" w:rsidTr="00C56C8C">
        <w:trPr>
          <w:trHeight w:val="510"/>
        </w:trPr>
        <w:tc>
          <w:tcPr>
            <w:tcW w:w="567" w:type="dxa"/>
            <w:vAlign w:val="center"/>
          </w:tcPr>
          <w:p w14:paraId="610DAF97" w14:textId="77777777"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14:paraId="6516248C" w14:textId="77777777"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14:paraId="1D84EFE5" w14:textId="77777777" w:rsidR="00DE269A" w:rsidRPr="00F4357A" w:rsidRDefault="00DE269A" w:rsidP="00083EDC">
            <w:pPr>
              <w:jc w:val="center"/>
              <w:rPr>
                <w:rFonts w:cs="Arial"/>
                <w:b/>
                <w:sz w:val="18"/>
                <w:szCs w:val="18"/>
              </w:rPr>
            </w:pPr>
          </w:p>
        </w:tc>
        <w:tc>
          <w:tcPr>
            <w:tcW w:w="425" w:type="dxa"/>
            <w:vAlign w:val="center"/>
          </w:tcPr>
          <w:p w14:paraId="0FF3E04A" w14:textId="77777777" w:rsidR="00DE269A" w:rsidRPr="00F4357A" w:rsidRDefault="00DE269A" w:rsidP="00083EDC">
            <w:pPr>
              <w:jc w:val="center"/>
              <w:rPr>
                <w:rFonts w:cs="Arial"/>
                <w:b/>
                <w:sz w:val="18"/>
                <w:szCs w:val="18"/>
              </w:rPr>
            </w:pPr>
          </w:p>
        </w:tc>
        <w:tc>
          <w:tcPr>
            <w:tcW w:w="426" w:type="dxa"/>
            <w:vAlign w:val="center"/>
          </w:tcPr>
          <w:p w14:paraId="19F01DEC" w14:textId="77777777" w:rsidR="00DE269A" w:rsidRPr="00F4357A" w:rsidRDefault="00DE269A" w:rsidP="00083EDC">
            <w:pPr>
              <w:jc w:val="center"/>
              <w:rPr>
                <w:rFonts w:cs="Arial"/>
                <w:b/>
                <w:sz w:val="18"/>
                <w:szCs w:val="18"/>
              </w:rPr>
            </w:pPr>
          </w:p>
        </w:tc>
        <w:tc>
          <w:tcPr>
            <w:tcW w:w="425" w:type="dxa"/>
            <w:vAlign w:val="center"/>
          </w:tcPr>
          <w:p w14:paraId="2BB8B290" w14:textId="77777777"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14:paraId="67A71142" w14:textId="77777777" w:rsidR="00DE269A" w:rsidRPr="00F4357A" w:rsidRDefault="00DE269A" w:rsidP="00083EDC">
            <w:pPr>
              <w:jc w:val="center"/>
              <w:rPr>
                <w:rFonts w:cs="Arial"/>
                <w:b/>
                <w:sz w:val="18"/>
                <w:szCs w:val="18"/>
              </w:rPr>
            </w:pPr>
          </w:p>
        </w:tc>
      </w:tr>
      <w:tr w:rsidR="00DE269A" w:rsidRPr="00F4357A" w14:paraId="7A9F8338" w14:textId="77777777" w:rsidTr="00C56C8C">
        <w:trPr>
          <w:trHeight w:val="510"/>
        </w:trPr>
        <w:tc>
          <w:tcPr>
            <w:tcW w:w="567" w:type="dxa"/>
            <w:vAlign w:val="center"/>
          </w:tcPr>
          <w:p w14:paraId="3BA6408E" w14:textId="77777777"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14:paraId="740759B4" w14:textId="77777777"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14:paraId="59095197" w14:textId="77777777" w:rsidR="00DE269A" w:rsidRPr="00F4357A" w:rsidRDefault="00DE269A" w:rsidP="00083EDC">
            <w:pPr>
              <w:jc w:val="center"/>
              <w:rPr>
                <w:rFonts w:cs="Arial"/>
                <w:b/>
                <w:sz w:val="18"/>
                <w:szCs w:val="18"/>
              </w:rPr>
            </w:pPr>
          </w:p>
        </w:tc>
        <w:tc>
          <w:tcPr>
            <w:tcW w:w="425" w:type="dxa"/>
            <w:vAlign w:val="center"/>
          </w:tcPr>
          <w:p w14:paraId="558BE9CB"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7394E5B6" w14:textId="77777777" w:rsidR="00DE269A" w:rsidRPr="00F4357A" w:rsidRDefault="00DE269A" w:rsidP="00083EDC">
            <w:pPr>
              <w:jc w:val="center"/>
              <w:rPr>
                <w:rFonts w:cs="Arial"/>
                <w:b/>
                <w:sz w:val="18"/>
                <w:szCs w:val="18"/>
              </w:rPr>
            </w:pPr>
          </w:p>
        </w:tc>
        <w:tc>
          <w:tcPr>
            <w:tcW w:w="425" w:type="dxa"/>
            <w:vAlign w:val="center"/>
          </w:tcPr>
          <w:p w14:paraId="323D7692" w14:textId="77777777" w:rsidR="00DE269A" w:rsidRPr="00F4357A" w:rsidRDefault="00DE269A" w:rsidP="00083EDC">
            <w:pPr>
              <w:jc w:val="center"/>
              <w:rPr>
                <w:rFonts w:cs="Arial"/>
                <w:b/>
                <w:sz w:val="18"/>
                <w:szCs w:val="18"/>
              </w:rPr>
            </w:pPr>
          </w:p>
        </w:tc>
        <w:tc>
          <w:tcPr>
            <w:tcW w:w="425" w:type="dxa"/>
            <w:vAlign w:val="center"/>
          </w:tcPr>
          <w:p w14:paraId="7AFA97D3" w14:textId="77777777" w:rsidR="00DE269A" w:rsidRPr="00F4357A" w:rsidRDefault="00DE269A" w:rsidP="00083EDC">
            <w:pPr>
              <w:jc w:val="center"/>
              <w:rPr>
                <w:rFonts w:cs="Arial"/>
                <w:b/>
                <w:sz w:val="18"/>
                <w:szCs w:val="18"/>
              </w:rPr>
            </w:pPr>
          </w:p>
        </w:tc>
      </w:tr>
      <w:tr w:rsidR="00DE269A" w:rsidRPr="00F4357A" w14:paraId="5DBB2409" w14:textId="77777777" w:rsidTr="00C56C8C">
        <w:trPr>
          <w:trHeight w:val="510"/>
        </w:trPr>
        <w:tc>
          <w:tcPr>
            <w:tcW w:w="567" w:type="dxa"/>
            <w:vAlign w:val="center"/>
          </w:tcPr>
          <w:p w14:paraId="5479E810" w14:textId="77777777"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14:paraId="63C89D3B" w14:textId="77777777"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14:paraId="2244BE19" w14:textId="77777777" w:rsidR="00DE269A" w:rsidRPr="00F4357A" w:rsidRDefault="00DE269A" w:rsidP="00083EDC">
            <w:pPr>
              <w:jc w:val="center"/>
              <w:rPr>
                <w:rFonts w:cs="Arial"/>
                <w:b/>
                <w:sz w:val="18"/>
                <w:szCs w:val="18"/>
              </w:rPr>
            </w:pPr>
          </w:p>
        </w:tc>
        <w:tc>
          <w:tcPr>
            <w:tcW w:w="425" w:type="dxa"/>
            <w:vAlign w:val="center"/>
          </w:tcPr>
          <w:p w14:paraId="423D7A82" w14:textId="77777777" w:rsidR="00DE269A" w:rsidRPr="00F4357A" w:rsidRDefault="00DE269A" w:rsidP="00083EDC">
            <w:pPr>
              <w:jc w:val="center"/>
              <w:rPr>
                <w:rFonts w:cs="Arial"/>
                <w:b/>
                <w:sz w:val="18"/>
                <w:szCs w:val="18"/>
              </w:rPr>
            </w:pPr>
          </w:p>
        </w:tc>
        <w:tc>
          <w:tcPr>
            <w:tcW w:w="426" w:type="dxa"/>
            <w:vAlign w:val="center"/>
          </w:tcPr>
          <w:p w14:paraId="4B919442" w14:textId="77777777" w:rsidR="00DE269A" w:rsidRPr="00F4357A" w:rsidRDefault="00DE269A" w:rsidP="00083EDC">
            <w:pPr>
              <w:jc w:val="center"/>
              <w:rPr>
                <w:rFonts w:cs="Arial"/>
                <w:b/>
                <w:sz w:val="18"/>
                <w:szCs w:val="18"/>
              </w:rPr>
            </w:pPr>
          </w:p>
        </w:tc>
        <w:tc>
          <w:tcPr>
            <w:tcW w:w="425" w:type="dxa"/>
            <w:vAlign w:val="center"/>
          </w:tcPr>
          <w:p w14:paraId="2AF1894F" w14:textId="77777777" w:rsidR="00DE269A" w:rsidRPr="00F4357A" w:rsidRDefault="00DE269A" w:rsidP="00083EDC">
            <w:pPr>
              <w:jc w:val="center"/>
              <w:rPr>
                <w:rFonts w:cs="Arial"/>
                <w:b/>
                <w:sz w:val="18"/>
                <w:szCs w:val="18"/>
              </w:rPr>
            </w:pPr>
          </w:p>
        </w:tc>
        <w:tc>
          <w:tcPr>
            <w:tcW w:w="425" w:type="dxa"/>
            <w:vAlign w:val="center"/>
          </w:tcPr>
          <w:p w14:paraId="0F2D73AB"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4B77F414" w14:textId="77777777" w:rsidTr="00C56C8C">
        <w:trPr>
          <w:trHeight w:val="510"/>
        </w:trPr>
        <w:tc>
          <w:tcPr>
            <w:tcW w:w="567" w:type="dxa"/>
            <w:vAlign w:val="center"/>
          </w:tcPr>
          <w:p w14:paraId="6F6260F5" w14:textId="77777777"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14:paraId="2C2E823A" w14:textId="77777777"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14:paraId="0F46C237" w14:textId="77777777" w:rsidR="00DE269A" w:rsidRPr="00F4357A" w:rsidRDefault="00DE269A" w:rsidP="00083EDC">
            <w:pPr>
              <w:jc w:val="center"/>
              <w:rPr>
                <w:rFonts w:cs="Arial"/>
                <w:b/>
                <w:sz w:val="18"/>
                <w:szCs w:val="18"/>
              </w:rPr>
            </w:pPr>
          </w:p>
        </w:tc>
        <w:tc>
          <w:tcPr>
            <w:tcW w:w="425" w:type="dxa"/>
            <w:vAlign w:val="center"/>
          </w:tcPr>
          <w:p w14:paraId="289574F9" w14:textId="77777777" w:rsidR="00DE269A" w:rsidRPr="00F4357A" w:rsidRDefault="00DE269A" w:rsidP="00083EDC">
            <w:pPr>
              <w:jc w:val="center"/>
              <w:rPr>
                <w:rFonts w:cs="Arial"/>
                <w:b/>
                <w:sz w:val="18"/>
                <w:szCs w:val="18"/>
              </w:rPr>
            </w:pPr>
          </w:p>
        </w:tc>
        <w:tc>
          <w:tcPr>
            <w:tcW w:w="426" w:type="dxa"/>
            <w:vAlign w:val="center"/>
          </w:tcPr>
          <w:p w14:paraId="08B548C1" w14:textId="77777777" w:rsidR="00DE269A" w:rsidRPr="00F4357A" w:rsidRDefault="00733399" w:rsidP="00083EDC">
            <w:pPr>
              <w:jc w:val="center"/>
              <w:rPr>
                <w:rFonts w:cs="Arial"/>
                <w:b/>
                <w:sz w:val="18"/>
                <w:szCs w:val="18"/>
              </w:rPr>
            </w:pPr>
            <w:r>
              <w:rPr>
                <w:rFonts w:cs="Arial"/>
                <w:b/>
                <w:sz w:val="18"/>
                <w:szCs w:val="18"/>
              </w:rPr>
              <w:t>x</w:t>
            </w:r>
          </w:p>
        </w:tc>
        <w:tc>
          <w:tcPr>
            <w:tcW w:w="425" w:type="dxa"/>
            <w:vAlign w:val="center"/>
          </w:tcPr>
          <w:p w14:paraId="2DB4D4DA" w14:textId="77777777" w:rsidR="00DE269A" w:rsidRPr="00F4357A" w:rsidRDefault="00DE269A" w:rsidP="00083EDC">
            <w:pPr>
              <w:jc w:val="center"/>
              <w:rPr>
                <w:rFonts w:cs="Arial"/>
                <w:b/>
                <w:sz w:val="18"/>
                <w:szCs w:val="18"/>
              </w:rPr>
            </w:pPr>
          </w:p>
        </w:tc>
        <w:tc>
          <w:tcPr>
            <w:tcW w:w="425" w:type="dxa"/>
            <w:vAlign w:val="center"/>
          </w:tcPr>
          <w:p w14:paraId="0D5686A4" w14:textId="77777777" w:rsidR="00DE269A" w:rsidRPr="00F4357A" w:rsidRDefault="00DE269A" w:rsidP="00083EDC">
            <w:pPr>
              <w:jc w:val="center"/>
              <w:rPr>
                <w:rFonts w:cs="Arial"/>
                <w:b/>
                <w:sz w:val="18"/>
                <w:szCs w:val="18"/>
              </w:rPr>
            </w:pPr>
          </w:p>
        </w:tc>
      </w:tr>
      <w:tr w:rsidR="00DE269A" w:rsidRPr="00F4357A" w14:paraId="48FEA743" w14:textId="77777777" w:rsidTr="00C56C8C">
        <w:trPr>
          <w:trHeight w:val="510"/>
        </w:trPr>
        <w:tc>
          <w:tcPr>
            <w:tcW w:w="567" w:type="dxa"/>
            <w:vAlign w:val="center"/>
          </w:tcPr>
          <w:p w14:paraId="53DB8D70" w14:textId="77777777"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14:paraId="28CDEA4A" w14:textId="77777777"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14:paraId="7EA1E23C" w14:textId="77777777" w:rsidR="00DE269A" w:rsidRPr="00F4357A" w:rsidRDefault="00DE269A" w:rsidP="00083EDC">
            <w:pPr>
              <w:jc w:val="center"/>
              <w:rPr>
                <w:rFonts w:cs="Arial"/>
                <w:b/>
                <w:sz w:val="18"/>
                <w:szCs w:val="18"/>
              </w:rPr>
            </w:pPr>
          </w:p>
        </w:tc>
        <w:tc>
          <w:tcPr>
            <w:tcW w:w="425" w:type="dxa"/>
            <w:vAlign w:val="center"/>
          </w:tcPr>
          <w:p w14:paraId="23711155" w14:textId="77777777" w:rsidR="00DE269A" w:rsidRPr="00F4357A" w:rsidRDefault="00DE269A" w:rsidP="00083EDC">
            <w:pPr>
              <w:jc w:val="center"/>
              <w:rPr>
                <w:rFonts w:cs="Arial"/>
                <w:b/>
                <w:sz w:val="18"/>
                <w:szCs w:val="18"/>
              </w:rPr>
            </w:pPr>
          </w:p>
        </w:tc>
        <w:tc>
          <w:tcPr>
            <w:tcW w:w="426" w:type="dxa"/>
            <w:vAlign w:val="center"/>
          </w:tcPr>
          <w:p w14:paraId="43B2B555" w14:textId="77777777" w:rsidR="00DE269A" w:rsidRPr="00F4357A" w:rsidRDefault="00DE269A" w:rsidP="00083EDC">
            <w:pPr>
              <w:jc w:val="center"/>
              <w:rPr>
                <w:rFonts w:cs="Arial"/>
                <w:b/>
                <w:sz w:val="18"/>
                <w:szCs w:val="18"/>
              </w:rPr>
            </w:pPr>
          </w:p>
        </w:tc>
        <w:tc>
          <w:tcPr>
            <w:tcW w:w="425" w:type="dxa"/>
            <w:vAlign w:val="center"/>
          </w:tcPr>
          <w:p w14:paraId="39E35459"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6127A555" w14:textId="77777777" w:rsidR="00DE269A" w:rsidRPr="00F4357A" w:rsidRDefault="00DE269A" w:rsidP="00083EDC">
            <w:pPr>
              <w:jc w:val="center"/>
              <w:rPr>
                <w:rFonts w:cs="Arial"/>
                <w:b/>
                <w:sz w:val="18"/>
                <w:szCs w:val="18"/>
              </w:rPr>
            </w:pPr>
          </w:p>
        </w:tc>
      </w:tr>
      <w:tr w:rsidR="00DE269A" w:rsidRPr="00F4357A" w14:paraId="312BCDD8" w14:textId="77777777" w:rsidTr="00C56C8C">
        <w:trPr>
          <w:trHeight w:val="510"/>
        </w:trPr>
        <w:tc>
          <w:tcPr>
            <w:tcW w:w="567" w:type="dxa"/>
            <w:vAlign w:val="center"/>
          </w:tcPr>
          <w:p w14:paraId="6C639911" w14:textId="77777777"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14:paraId="43F41850" w14:textId="77777777" w:rsidR="00DE269A" w:rsidRPr="00F4357A" w:rsidRDefault="00733399"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14:paraId="065587B6" w14:textId="77777777" w:rsidR="00DE269A" w:rsidRPr="00F4357A" w:rsidRDefault="00DE269A" w:rsidP="00083EDC">
            <w:pPr>
              <w:jc w:val="center"/>
              <w:rPr>
                <w:rFonts w:cs="Arial"/>
                <w:b/>
                <w:sz w:val="18"/>
                <w:szCs w:val="18"/>
              </w:rPr>
            </w:pPr>
          </w:p>
        </w:tc>
        <w:tc>
          <w:tcPr>
            <w:tcW w:w="425" w:type="dxa"/>
            <w:vAlign w:val="center"/>
          </w:tcPr>
          <w:p w14:paraId="1A441202" w14:textId="77777777" w:rsidR="00DE269A" w:rsidRPr="00F4357A" w:rsidRDefault="00DE269A" w:rsidP="00083EDC">
            <w:pPr>
              <w:jc w:val="center"/>
              <w:rPr>
                <w:rFonts w:cs="Arial"/>
                <w:b/>
                <w:sz w:val="18"/>
                <w:szCs w:val="18"/>
              </w:rPr>
            </w:pPr>
          </w:p>
        </w:tc>
        <w:tc>
          <w:tcPr>
            <w:tcW w:w="426" w:type="dxa"/>
            <w:vAlign w:val="center"/>
          </w:tcPr>
          <w:p w14:paraId="407395BE" w14:textId="77777777" w:rsidR="00DE269A" w:rsidRPr="00F4357A" w:rsidRDefault="00DE269A" w:rsidP="00083EDC">
            <w:pPr>
              <w:jc w:val="center"/>
              <w:rPr>
                <w:rFonts w:cs="Arial"/>
                <w:b/>
                <w:sz w:val="18"/>
                <w:szCs w:val="18"/>
              </w:rPr>
            </w:pPr>
          </w:p>
        </w:tc>
        <w:tc>
          <w:tcPr>
            <w:tcW w:w="425" w:type="dxa"/>
            <w:vAlign w:val="center"/>
          </w:tcPr>
          <w:p w14:paraId="2D446AA6" w14:textId="77777777" w:rsidR="00DE269A" w:rsidRPr="00F4357A" w:rsidRDefault="00DE269A" w:rsidP="00083EDC">
            <w:pPr>
              <w:jc w:val="center"/>
              <w:rPr>
                <w:rFonts w:cs="Arial"/>
                <w:b/>
                <w:sz w:val="18"/>
                <w:szCs w:val="18"/>
              </w:rPr>
            </w:pPr>
          </w:p>
        </w:tc>
        <w:tc>
          <w:tcPr>
            <w:tcW w:w="425" w:type="dxa"/>
            <w:vAlign w:val="center"/>
          </w:tcPr>
          <w:p w14:paraId="34BC26DD"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583DD3CD" w14:textId="77777777" w:rsidTr="00C56C8C">
        <w:trPr>
          <w:trHeight w:val="510"/>
        </w:trPr>
        <w:tc>
          <w:tcPr>
            <w:tcW w:w="567" w:type="dxa"/>
            <w:vAlign w:val="center"/>
          </w:tcPr>
          <w:p w14:paraId="78849DF9" w14:textId="77777777"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14:paraId="12AD56BD" w14:textId="77777777"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14:paraId="1EE55F1D"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607E95D4" w14:textId="77777777" w:rsidR="00DE269A" w:rsidRPr="00F4357A" w:rsidRDefault="00DE269A" w:rsidP="00083EDC">
            <w:pPr>
              <w:jc w:val="center"/>
              <w:rPr>
                <w:rFonts w:cs="Arial"/>
                <w:b/>
                <w:sz w:val="18"/>
                <w:szCs w:val="18"/>
              </w:rPr>
            </w:pPr>
          </w:p>
        </w:tc>
        <w:tc>
          <w:tcPr>
            <w:tcW w:w="426" w:type="dxa"/>
            <w:vAlign w:val="center"/>
          </w:tcPr>
          <w:p w14:paraId="7346CBFD" w14:textId="77777777" w:rsidR="00DE269A" w:rsidRPr="00F4357A" w:rsidRDefault="00DE269A" w:rsidP="00083EDC">
            <w:pPr>
              <w:jc w:val="center"/>
              <w:rPr>
                <w:rFonts w:cs="Arial"/>
                <w:b/>
                <w:sz w:val="18"/>
                <w:szCs w:val="18"/>
              </w:rPr>
            </w:pPr>
          </w:p>
        </w:tc>
        <w:tc>
          <w:tcPr>
            <w:tcW w:w="425" w:type="dxa"/>
            <w:vAlign w:val="center"/>
          </w:tcPr>
          <w:p w14:paraId="7E0CB147" w14:textId="77777777" w:rsidR="00DE269A" w:rsidRPr="00F4357A" w:rsidRDefault="00DE269A" w:rsidP="00083EDC">
            <w:pPr>
              <w:jc w:val="center"/>
              <w:rPr>
                <w:rFonts w:cs="Arial"/>
                <w:b/>
                <w:sz w:val="18"/>
                <w:szCs w:val="18"/>
              </w:rPr>
            </w:pPr>
          </w:p>
        </w:tc>
        <w:tc>
          <w:tcPr>
            <w:tcW w:w="425" w:type="dxa"/>
            <w:vAlign w:val="center"/>
          </w:tcPr>
          <w:p w14:paraId="47F9E11C" w14:textId="77777777" w:rsidR="00DE269A" w:rsidRPr="00F4357A" w:rsidRDefault="00DE269A" w:rsidP="00083EDC">
            <w:pPr>
              <w:jc w:val="center"/>
              <w:rPr>
                <w:rFonts w:cs="Arial"/>
                <w:b/>
                <w:sz w:val="18"/>
                <w:szCs w:val="18"/>
              </w:rPr>
            </w:pPr>
          </w:p>
        </w:tc>
      </w:tr>
      <w:tr w:rsidR="00DE269A" w:rsidRPr="00F4357A" w14:paraId="2105786B" w14:textId="77777777" w:rsidTr="00C56C8C">
        <w:trPr>
          <w:trHeight w:val="510"/>
        </w:trPr>
        <w:tc>
          <w:tcPr>
            <w:tcW w:w="567" w:type="dxa"/>
            <w:vAlign w:val="center"/>
          </w:tcPr>
          <w:p w14:paraId="56F33723" w14:textId="77777777"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14:paraId="4B97277C" w14:textId="77777777" w:rsidR="00DE269A" w:rsidRPr="00F4357A" w:rsidRDefault="00733399"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14:paraId="00D29DDC" w14:textId="77777777" w:rsidR="00DE269A" w:rsidRPr="00F4357A" w:rsidRDefault="00DE269A" w:rsidP="00083EDC">
            <w:pPr>
              <w:jc w:val="center"/>
              <w:rPr>
                <w:rFonts w:cs="Arial"/>
                <w:b/>
                <w:sz w:val="18"/>
                <w:szCs w:val="18"/>
              </w:rPr>
            </w:pPr>
          </w:p>
        </w:tc>
        <w:tc>
          <w:tcPr>
            <w:tcW w:w="425" w:type="dxa"/>
            <w:vAlign w:val="center"/>
          </w:tcPr>
          <w:p w14:paraId="2AFEC449" w14:textId="77777777" w:rsidR="00DE269A" w:rsidRPr="00F4357A" w:rsidRDefault="00DE269A" w:rsidP="00083EDC">
            <w:pPr>
              <w:jc w:val="center"/>
              <w:rPr>
                <w:rFonts w:cs="Arial"/>
                <w:b/>
                <w:sz w:val="18"/>
                <w:szCs w:val="18"/>
              </w:rPr>
            </w:pPr>
          </w:p>
        </w:tc>
        <w:tc>
          <w:tcPr>
            <w:tcW w:w="426" w:type="dxa"/>
            <w:vAlign w:val="center"/>
          </w:tcPr>
          <w:p w14:paraId="0ABCE350" w14:textId="77777777" w:rsidR="00DE269A" w:rsidRPr="00F4357A" w:rsidRDefault="00DE269A" w:rsidP="00083EDC">
            <w:pPr>
              <w:jc w:val="center"/>
              <w:rPr>
                <w:rFonts w:cs="Arial"/>
                <w:b/>
                <w:sz w:val="18"/>
                <w:szCs w:val="18"/>
              </w:rPr>
            </w:pPr>
          </w:p>
        </w:tc>
        <w:tc>
          <w:tcPr>
            <w:tcW w:w="425" w:type="dxa"/>
            <w:vAlign w:val="center"/>
          </w:tcPr>
          <w:p w14:paraId="0B693B49" w14:textId="77777777" w:rsidR="00DE269A" w:rsidRPr="00F4357A" w:rsidRDefault="00733399" w:rsidP="00083EDC">
            <w:pPr>
              <w:jc w:val="center"/>
              <w:rPr>
                <w:rFonts w:cs="Arial"/>
                <w:b/>
                <w:sz w:val="18"/>
                <w:szCs w:val="18"/>
              </w:rPr>
            </w:pPr>
            <w:r>
              <w:rPr>
                <w:rFonts w:cs="Arial"/>
                <w:b/>
                <w:sz w:val="18"/>
                <w:szCs w:val="18"/>
              </w:rPr>
              <w:t>x</w:t>
            </w:r>
          </w:p>
        </w:tc>
        <w:tc>
          <w:tcPr>
            <w:tcW w:w="425" w:type="dxa"/>
            <w:vAlign w:val="center"/>
          </w:tcPr>
          <w:p w14:paraId="5F1418BA" w14:textId="77777777" w:rsidR="00DE269A" w:rsidRPr="00F4357A" w:rsidRDefault="00DE269A" w:rsidP="00083EDC">
            <w:pPr>
              <w:jc w:val="center"/>
              <w:rPr>
                <w:rFonts w:cs="Arial"/>
                <w:b/>
                <w:sz w:val="18"/>
                <w:szCs w:val="18"/>
              </w:rPr>
            </w:pPr>
          </w:p>
        </w:tc>
      </w:tr>
      <w:tr w:rsidR="00DE269A" w:rsidRPr="00F4357A" w14:paraId="3A1E7405" w14:textId="77777777" w:rsidTr="00C56C8C">
        <w:trPr>
          <w:trHeight w:val="510"/>
        </w:trPr>
        <w:tc>
          <w:tcPr>
            <w:tcW w:w="567" w:type="dxa"/>
            <w:vAlign w:val="center"/>
          </w:tcPr>
          <w:p w14:paraId="69E95EC2" w14:textId="77777777"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14:paraId="38E53A07" w14:textId="77777777"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14:paraId="4CEFFA8E" w14:textId="77777777" w:rsidR="00DE269A" w:rsidRPr="00F4357A" w:rsidRDefault="00DE269A" w:rsidP="00083EDC">
            <w:pPr>
              <w:jc w:val="center"/>
              <w:rPr>
                <w:rFonts w:cs="Arial"/>
                <w:b/>
                <w:sz w:val="18"/>
                <w:szCs w:val="18"/>
              </w:rPr>
            </w:pPr>
          </w:p>
        </w:tc>
        <w:tc>
          <w:tcPr>
            <w:tcW w:w="425" w:type="dxa"/>
            <w:vAlign w:val="center"/>
          </w:tcPr>
          <w:p w14:paraId="2D6BF586" w14:textId="77777777" w:rsidR="00DE269A" w:rsidRPr="00F4357A" w:rsidRDefault="00733399" w:rsidP="00083EDC">
            <w:pPr>
              <w:jc w:val="center"/>
              <w:rPr>
                <w:rFonts w:cs="Arial"/>
                <w:b/>
                <w:sz w:val="18"/>
                <w:szCs w:val="18"/>
              </w:rPr>
            </w:pPr>
            <w:r>
              <w:rPr>
                <w:rFonts w:cs="Arial"/>
                <w:b/>
                <w:sz w:val="18"/>
                <w:szCs w:val="18"/>
              </w:rPr>
              <w:t>x</w:t>
            </w:r>
          </w:p>
        </w:tc>
        <w:tc>
          <w:tcPr>
            <w:tcW w:w="426" w:type="dxa"/>
            <w:vAlign w:val="center"/>
          </w:tcPr>
          <w:p w14:paraId="21B6EAA7" w14:textId="77777777" w:rsidR="00DE269A" w:rsidRPr="00F4357A" w:rsidRDefault="00DE269A" w:rsidP="00083EDC">
            <w:pPr>
              <w:jc w:val="center"/>
              <w:rPr>
                <w:rFonts w:cs="Arial"/>
                <w:b/>
                <w:sz w:val="18"/>
                <w:szCs w:val="18"/>
              </w:rPr>
            </w:pPr>
          </w:p>
        </w:tc>
        <w:tc>
          <w:tcPr>
            <w:tcW w:w="425" w:type="dxa"/>
            <w:vAlign w:val="center"/>
          </w:tcPr>
          <w:p w14:paraId="0154BB66" w14:textId="77777777" w:rsidR="00DE269A" w:rsidRPr="00F4357A" w:rsidRDefault="00DE269A" w:rsidP="00083EDC">
            <w:pPr>
              <w:jc w:val="center"/>
              <w:rPr>
                <w:rFonts w:cs="Arial"/>
                <w:b/>
                <w:sz w:val="18"/>
                <w:szCs w:val="18"/>
              </w:rPr>
            </w:pPr>
          </w:p>
        </w:tc>
        <w:tc>
          <w:tcPr>
            <w:tcW w:w="425" w:type="dxa"/>
            <w:vAlign w:val="center"/>
          </w:tcPr>
          <w:p w14:paraId="2AA5EA68" w14:textId="77777777" w:rsidR="00DE269A" w:rsidRPr="00F4357A" w:rsidRDefault="00DE269A" w:rsidP="00083EDC">
            <w:pPr>
              <w:jc w:val="center"/>
              <w:rPr>
                <w:rFonts w:cs="Arial"/>
                <w:b/>
                <w:sz w:val="18"/>
                <w:szCs w:val="18"/>
              </w:rPr>
            </w:pPr>
          </w:p>
        </w:tc>
      </w:tr>
      <w:tr w:rsidR="00DE269A" w:rsidRPr="00F4357A" w14:paraId="7C4DEA91" w14:textId="77777777" w:rsidTr="00C56C8C">
        <w:trPr>
          <w:trHeight w:val="510"/>
        </w:trPr>
        <w:tc>
          <w:tcPr>
            <w:tcW w:w="567" w:type="dxa"/>
            <w:vAlign w:val="center"/>
          </w:tcPr>
          <w:p w14:paraId="3D55B9CC" w14:textId="77777777"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14:paraId="1CC59E54" w14:textId="77777777"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14:paraId="6457C079"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157FD87F" w14:textId="77777777" w:rsidR="00DE269A" w:rsidRPr="00F4357A" w:rsidRDefault="00DE269A" w:rsidP="00083EDC">
            <w:pPr>
              <w:jc w:val="center"/>
              <w:rPr>
                <w:rFonts w:cs="Arial"/>
                <w:b/>
                <w:sz w:val="18"/>
                <w:szCs w:val="18"/>
              </w:rPr>
            </w:pPr>
          </w:p>
        </w:tc>
        <w:tc>
          <w:tcPr>
            <w:tcW w:w="426" w:type="dxa"/>
            <w:vAlign w:val="center"/>
          </w:tcPr>
          <w:p w14:paraId="64A1413F" w14:textId="77777777" w:rsidR="00DE269A" w:rsidRPr="00F4357A" w:rsidRDefault="00DE269A" w:rsidP="00083EDC">
            <w:pPr>
              <w:jc w:val="center"/>
              <w:rPr>
                <w:rFonts w:cs="Arial"/>
                <w:b/>
                <w:sz w:val="18"/>
                <w:szCs w:val="18"/>
              </w:rPr>
            </w:pPr>
          </w:p>
        </w:tc>
        <w:tc>
          <w:tcPr>
            <w:tcW w:w="425" w:type="dxa"/>
            <w:vAlign w:val="center"/>
          </w:tcPr>
          <w:p w14:paraId="1951082C" w14:textId="77777777" w:rsidR="00DE269A" w:rsidRPr="00F4357A" w:rsidRDefault="00DE269A" w:rsidP="00083EDC">
            <w:pPr>
              <w:jc w:val="center"/>
              <w:rPr>
                <w:rFonts w:cs="Arial"/>
                <w:b/>
                <w:sz w:val="18"/>
                <w:szCs w:val="18"/>
              </w:rPr>
            </w:pPr>
          </w:p>
        </w:tc>
        <w:tc>
          <w:tcPr>
            <w:tcW w:w="425" w:type="dxa"/>
            <w:vAlign w:val="center"/>
          </w:tcPr>
          <w:p w14:paraId="54B3443E" w14:textId="77777777" w:rsidR="00DE269A" w:rsidRPr="00F4357A" w:rsidRDefault="00DE269A" w:rsidP="00083EDC">
            <w:pPr>
              <w:jc w:val="center"/>
              <w:rPr>
                <w:rFonts w:cs="Arial"/>
                <w:b/>
                <w:sz w:val="18"/>
                <w:szCs w:val="18"/>
              </w:rPr>
            </w:pPr>
          </w:p>
        </w:tc>
      </w:tr>
      <w:tr w:rsidR="00DE269A" w:rsidRPr="00F4357A" w14:paraId="60262FF0" w14:textId="77777777" w:rsidTr="00C56C8C">
        <w:trPr>
          <w:trHeight w:val="510"/>
        </w:trPr>
        <w:tc>
          <w:tcPr>
            <w:tcW w:w="567" w:type="dxa"/>
            <w:vAlign w:val="center"/>
          </w:tcPr>
          <w:p w14:paraId="542CBA08" w14:textId="77777777"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14:paraId="52E99A66" w14:textId="77777777" w:rsidR="00DE269A" w:rsidRPr="00F4357A" w:rsidRDefault="00733399" w:rsidP="00083EDC">
            <w:pPr>
              <w:rPr>
                <w:rFonts w:cs="Arial"/>
                <w:sz w:val="18"/>
                <w:szCs w:val="18"/>
              </w:rPr>
            </w:pPr>
            <w:r>
              <w:rPr>
                <w:rFonts w:cs="Arial"/>
                <w:sz w:val="18"/>
                <w:szCs w:val="18"/>
              </w:rPr>
              <w:t xml:space="preserve">Students will </w:t>
            </w:r>
            <w:r w:rsidR="00DE269A" w:rsidRPr="00F4357A">
              <w:rPr>
                <w:rFonts w:cs="Arial"/>
                <w:sz w:val="18"/>
                <w:szCs w:val="18"/>
              </w:rPr>
              <w:t>have an ability to discuss culture with a knowledge of related disciplines and subjects like multiculturalism and gender studies</w:t>
            </w:r>
          </w:p>
        </w:tc>
        <w:tc>
          <w:tcPr>
            <w:tcW w:w="425" w:type="dxa"/>
            <w:vAlign w:val="center"/>
          </w:tcPr>
          <w:p w14:paraId="66D51E8F" w14:textId="77777777" w:rsidR="00DE269A" w:rsidRPr="00F4357A" w:rsidRDefault="00DE269A" w:rsidP="00083EDC">
            <w:pPr>
              <w:jc w:val="center"/>
              <w:rPr>
                <w:rFonts w:cs="Arial"/>
                <w:b/>
                <w:sz w:val="18"/>
                <w:szCs w:val="18"/>
              </w:rPr>
            </w:pPr>
          </w:p>
        </w:tc>
        <w:tc>
          <w:tcPr>
            <w:tcW w:w="425" w:type="dxa"/>
            <w:vAlign w:val="center"/>
          </w:tcPr>
          <w:p w14:paraId="1902362F" w14:textId="77777777" w:rsidR="00DE269A" w:rsidRPr="00F4357A" w:rsidRDefault="00DE269A" w:rsidP="00083EDC">
            <w:pPr>
              <w:jc w:val="center"/>
              <w:rPr>
                <w:rFonts w:cs="Arial"/>
                <w:b/>
                <w:sz w:val="18"/>
                <w:szCs w:val="18"/>
              </w:rPr>
            </w:pPr>
          </w:p>
        </w:tc>
        <w:tc>
          <w:tcPr>
            <w:tcW w:w="426" w:type="dxa"/>
            <w:vAlign w:val="center"/>
          </w:tcPr>
          <w:p w14:paraId="04E56193" w14:textId="77777777" w:rsidR="00DE269A" w:rsidRPr="00F4357A" w:rsidRDefault="00DE269A" w:rsidP="00083EDC">
            <w:pPr>
              <w:jc w:val="center"/>
              <w:rPr>
                <w:rFonts w:cs="Arial"/>
                <w:b/>
                <w:sz w:val="18"/>
                <w:szCs w:val="18"/>
              </w:rPr>
            </w:pPr>
          </w:p>
        </w:tc>
        <w:tc>
          <w:tcPr>
            <w:tcW w:w="425" w:type="dxa"/>
            <w:vAlign w:val="center"/>
          </w:tcPr>
          <w:p w14:paraId="6EDCF63A" w14:textId="77777777" w:rsidR="00DE269A" w:rsidRPr="00F4357A" w:rsidRDefault="00DE269A" w:rsidP="00083EDC">
            <w:pPr>
              <w:jc w:val="center"/>
              <w:rPr>
                <w:rFonts w:cs="Arial"/>
                <w:b/>
                <w:sz w:val="18"/>
                <w:szCs w:val="18"/>
              </w:rPr>
            </w:pPr>
          </w:p>
        </w:tc>
        <w:tc>
          <w:tcPr>
            <w:tcW w:w="425" w:type="dxa"/>
            <w:vAlign w:val="center"/>
          </w:tcPr>
          <w:p w14:paraId="2DDF0742"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3ABDE2FD" w14:textId="77777777" w:rsidTr="00C56C8C">
        <w:trPr>
          <w:trHeight w:val="510"/>
        </w:trPr>
        <w:tc>
          <w:tcPr>
            <w:tcW w:w="567" w:type="dxa"/>
            <w:vAlign w:val="center"/>
          </w:tcPr>
          <w:p w14:paraId="3409F689" w14:textId="77777777"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14:paraId="7D43B245" w14:textId="77777777"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14:paraId="291AEC5E" w14:textId="77777777" w:rsidR="00DE269A" w:rsidRPr="00F4357A" w:rsidRDefault="00DE269A" w:rsidP="00083EDC">
            <w:pPr>
              <w:jc w:val="center"/>
              <w:rPr>
                <w:rFonts w:cs="Arial"/>
                <w:b/>
                <w:sz w:val="18"/>
                <w:szCs w:val="18"/>
              </w:rPr>
            </w:pPr>
          </w:p>
        </w:tc>
        <w:tc>
          <w:tcPr>
            <w:tcW w:w="425" w:type="dxa"/>
            <w:vAlign w:val="center"/>
          </w:tcPr>
          <w:p w14:paraId="08EA89D3" w14:textId="77777777" w:rsidR="00DE269A" w:rsidRPr="00F4357A" w:rsidRDefault="00DE269A" w:rsidP="00083EDC">
            <w:pPr>
              <w:jc w:val="center"/>
              <w:rPr>
                <w:rFonts w:cs="Arial"/>
                <w:b/>
                <w:sz w:val="18"/>
                <w:szCs w:val="18"/>
              </w:rPr>
            </w:pPr>
          </w:p>
        </w:tc>
        <w:tc>
          <w:tcPr>
            <w:tcW w:w="426" w:type="dxa"/>
            <w:vAlign w:val="center"/>
          </w:tcPr>
          <w:p w14:paraId="28B6158E"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6C65C160" w14:textId="77777777" w:rsidR="00DE269A" w:rsidRPr="00F4357A" w:rsidRDefault="00DE269A" w:rsidP="00083EDC">
            <w:pPr>
              <w:jc w:val="center"/>
              <w:rPr>
                <w:rFonts w:cs="Arial"/>
                <w:b/>
                <w:sz w:val="18"/>
                <w:szCs w:val="18"/>
              </w:rPr>
            </w:pPr>
          </w:p>
        </w:tc>
        <w:tc>
          <w:tcPr>
            <w:tcW w:w="425" w:type="dxa"/>
            <w:vAlign w:val="center"/>
          </w:tcPr>
          <w:p w14:paraId="16B86315" w14:textId="77777777" w:rsidR="00DE269A" w:rsidRPr="00F4357A" w:rsidRDefault="00DE269A" w:rsidP="00083EDC">
            <w:pPr>
              <w:jc w:val="center"/>
              <w:rPr>
                <w:rFonts w:cs="Arial"/>
                <w:b/>
                <w:sz w:val="18"/>
                <w:szCs w:val="18"/>
              </w:rPr>
            </w:pPr>
          </w:p>
        </w:tc>
      </w:tr>
      <w:tr w:rsidR="00DE269A" w:rsidRPr="00F4357A" w14:paraId="20D6A276" w14:textId="77777777" w:rsidTr="00C56C8C">
        <w:trPr>
          <w:trHeight w:val="510"/>
        </w:trPr>
        <w:tc>
          <w:tcPr>
            <w:tcW w:w="567" w:type="dxa"/>
            <w:vAlign w:val="center"/>
          </w:tcPr>
          <w:p w14:paraId="21B9CCE4" w14:textId="77777777"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14:paraId="6FF61D84" w14:textId="77777777"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14:paraId="4FD75739" w14:textId="77777777" w:rsidR="00DE269A" w:rsidRPr="00F4357A" w:rsidRDefault="00DE269A" w:rsidP="00083EDC">
            <w:pPr>
              <w:jc w:val="center"/>
              <w:rPr>
                <w:rFonts w:cs="Arial"/>
                <w:b/>
                <w:sz w:val="18"/>
                <w:szCs w:val="18"/>
              </w:rPr>
            </w:pPr>
          </w:p>
        </w:tc>
        <w:tc>
          <w:tcPr>
            <w:tcW w:w="425" w:type="dxa"/>
            <w:vAlign w:val="center"/>
          </w:tcPr>
          <w:p w14:paraId="133A12BB" w14:textId="77777777" w:rsidR="00DE269A" w:rsidRPr="00F4357A" w:rsidRDefault="00DE269A" w:rsidP="00083EDC">
            <w:pPr>
              <w:jc w:val="center"/>
              <w:rPr>
                <w:rFonts w:cs="Arial"/>
                <w:b/>
                <w:sz w:val="18"/>
                <w:szCs w:val="18"/>
              </w:rPr>
            </w:pPr>
          </w:p>
        </w:tc>
        <w:tc>
          <w:tcPr>
            <w:tcW w:w="426" w:type="dxa"/>
            <w:vAlign w:val="center"/>
          </w:tcPr>
          <w:p w14:paraId="35ED4E6D"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6BE671CE" w14:textId="77777777" w:rsidR="00DE269A" w:rsidRPr="00F4357A" w:rsidRDefault="00DE269A" w:rsidP="00083EDC">
            <w:pPr>
              <w:jc w:val="center"/>
              <w:rPr>
                <w:rFonts w:cs="Arial"/>
                <w:b/>
                <w:sz w:val="18"/>
                <w:szCs w:val="18"/>
              </w:rPr>
            </w:pPr>
          </w:p>
        </w:tc>
        <w:tc>
          <w:tcPr>
            <w:tcW w:w="425" w:type="dxa"/>
            <w:vAlign w:val="center"/>
          </w:tcPr>
          <w:p w14:paraId="02A8CD3F" w14:textId="77777777" w:rsidR="00DE269A" w:rsidRPr="00F4357A" w:rsidRDefault="00DE269A" w:rsidP="00083EDC">
            <w:pPr>
              <w:jc w:val="center"/>
              <w:rPr>
                <w:rFonts w:cs="Arial"/>
                <w:b/>
                <w:sz w:val="18"/>
                <w:szCs w:val="18"/>
              </w:rPr>
            </w:pPr>
          </w:p>
        </w:tc>
      </w:tr>
      <w:tr w:rsidR="00DE269A" w:rsidRPr="00F4357A" w14:paraId="34AEAD96" w14:textId="77777777" w:rsidTr="00C56C8C">
        <w:trPr>
          <w:trHeight w:val="510"/>
        </w:trPr>
        <w:tc>
          <w:tcPr>
            <w:tcW w:w="567" w:type="dxa"/>
            <w:vAlign w:val="center"/>
          </w:tcPr>
          <w:p w14:paraId="652341AA" w14:textId="77777777"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14:paraId="149AFB77" w14:textId="77777777"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14:paraId="18ADBC81" w14:textId="77777777" w:rsidR="00DE269A" w:rsidRPr="00F4357A" w:rsidRDefault="00DE269A" w:rsidP="00083EDC">
            <w:pPr>
              <w:jc w:val="center"/>
              <w:rPr>
                <w:rFonts w:cs="Arial"/>
                <w:b/>
                <w:sz w:val="18"/>
                <w:szCs w:val="18"/>
              </w:rPr>
            </w:pPr>
          </w:p>
        </w:tc>
        <w:tc>
          <w:tcPr>
            <w:tcW w:w="425" w:type="dxa"/>
            <w:vAlign w:val="center"/>
          </w:tcPr>
          <w:p w14:paraId="5C256426" w14:textId="77777777" w:rsidR="00DE269A" w:rsidRPr="00F4357A" w:rsidRDefault="00DE269A" w:rsidP="00083EDC">
            <w:pPr>
              <w:jc w:val="center"/>
              <w:rPr>
                <w:rFonts w:cs="Arial"/>
                <w:b/>
                <w:sz w:val="18"/>
                <w:szCs w:val="18"/>
              </w:rPr>
            </w:pPr>
          </w:p>
        </w:tc>
        <w:tc>
          <w:tcPr>
            <w:tcW w:w="426" w:type="dxa"/>
            <w:vAlign w:val="center"/>
          </w:tcPr>
          <w:p w14:paraId="217FE3FE" w14:textId="77777777" w:rsidR="00DE269A" w:rsidRPr="00F4357A" w:rsidRDefault="00DE269A" w:rsidP="00083EDC">
            <w:pPr>
              <w:jc w:val="center"/>
              <w:rPr>
                <w:rFonts w:cs="Arial"/>
                <w:b/>
                <w:sz w:val="18"/>
                <w:szCs w:val="18"/>
              </w:rPr>
            </w:pPr>
          </w:p>
        </w:tc>
        <w:tc>
          <w:tcPr>
            <w:tcW w:w="425" w:type="dxa"/>
            <w:vAlign w:val="center"/>
          </w:tcPr>
          <w:p w14:paraId="425A471D"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1C66F416" w14:textId="77777777" w:rsidR="00DE269A" w:rsidRPr="00F4357A" w:rsidRDefault="00DE269A" w:rsidP="00083EDC">
            <w:pPr>
              <w:jc w:val="center"/>
              <w:rPr>
                <w:rFonts w:cs="Arial"/>
                <w:b/>
                <w:sz w:val="18"/>
                <w:szCs w:val="18"/>
              </w:rPr>
            </w:pPr>
          </w:p>
        </w:tc>
      </w:tr>
    </w:tbl>
    <w:p w14:paraId="2C4612CF" w14:textId="77777777"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14:paraId="174C5556" w14:textId="77777777" w:rsidR="00DE269A" w:rsidRPr="00F4357A" w:rsidRDefault="00DE269A" w:rsidP="002A3079">
      <w:pPr>
        <w:rPr>
          <w:rFonts w:cs="Arial"/>
          <w:i/>
          <w:sz w:val="18"/>
          <w:szCs w:val="18"/>
        </w:rPr>
      </w:pPr>
      <w:r w:rsidRPr="00F4357A">
        <w:rPr>
          <w:rFonts w:cs="Arial"/>
          <w:i/>
          <w:sz w:val="18"/>
          <w:szCs w:val="18"/>
        </w:rPr>
        <w:t>State only if it is a new course</w:t>
      </w:r>
    </w:p>
    <w:p w14:paraId="66727851" w14:textId="77777777"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14:paraId="54F956D5" w14:textId="77777777" w:rsidTr="00A81B55">
        <w:trPr>
          <w:trHeight w:val="424"/>
        </w:trPr>
        <w:tc>
          <w:tcPr>
            <w:tcW w:w="4886" w:type="dxa"/>
            <w:gridSpan w:val="4"/>
            <w:vMerge w:val="restart"/>
            <w:shd w:val="clear" w:color="auto" w:fill="D9D9D9"/>
            <w:vAlign w:val="center"/>
          </w:tcPr>
          <w:p w14:paraId="507E9E7B" w14:textId="77777777"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14:paraId="2492B378" w14:textId="77777777" w:rsidR="00DE269A" w:rsidRPr="0063016F" w:rsidRDefault="00DE269A" w:rsidP="0098749D">
            <w:pPr>
              <w:jc w:val="center"/>
              <w:rPr>
                <w:rFonts w:cs="Arial"/>
                <w:sz w:val="18"/>
                <w:szCs w:val="18"/>
              </w:rPr>
            </w:pPr>
            <w:r w:rsidRPr="0063016F">
              <w:rPr>
                <w:rFonts w:cs="Arial"/>
                <w:sz w:val="18"/>
                <w:szCs w:val="18"/>
              </w:rPr>
              <w:t>Yes</w:t>
            </w:r>
          </w:p>
          <w:p w14:paraId="2AFBD3D1" w14:textId="77777777" w:rsidR="00DE269A" w:rsidRPr="00F4357A" w:rsidRDefault="00A310DA" w:rsidP="00F34FFA">
            <w:pPr>
              <w:jc w:val="center"/>
              <w:rPr>
                <w:rFonts w:cs="Arial"/>
                <w:sz w:val="18"/>
                <w:szCs w:val="18"/>
              </w:rPr>
            </w:pPr>
            <w:r w:rsidRPr="0063016F">
              <w:rPr>
                <w:rFonts w:cs="Arial"/>
                <w:sz w:val="18"/>
                <w:szCs w:val="18"/>
              </w:rPr>
              <w:fldChar w:fldCharType="begin">
                <w:ffData>
                  <w:name w:val=""/>
                  <w:enabled/>
                  <w:calcOnExit w:val="0"/>
                  <w:checkBox>
                    <w:size w:val="18"/>
                    <w:default w:val="1"/>
                  </w:checkBox>
                </w:ffData>
              </w:fldChar>
            </w:r>
            <w:r w:rsidRPr="0063016F">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63016F">
              <w:rPr>
                <w:rFonts w:cs="Arial"/>
                <w:sz w:val="18"/>
                <w:szCs w:val="18"/>
              </w:rPr>
              <w:fldChar w:fldCharType="end"/>
            </w:r>
          </w:p>
        </w:tc>
        <w:tc>
          <w:tcPr>
            <w:tcW w:w="532" w:type="dxa"/>
            <w:vMerge w:val="restart"/>
            <w:vAlign w:val="center"/>
          </w:tcPr>
          <w:p w14:paraId="19F9CEDF" w14:textId="77777777" w:rsidR="00DE269A" w:rsidRPr="00F4357A" w:rsidRDefault="00DE269A" w:rsidP="0098749D">
            <w:pPr>
              <w:jc w:val="center"/>
              <w:rPr>
                <w:rFonts w:cs="Arial"/>
                <w:sz w:val="18"/>
                <w:szCs w:val="18"/>
              </w:rPr>
            </w:pPr>
            <w:r w:rsidRPr="00F4357A">
              <w:rPr>
                <w:rFonts w:cs="Arial"/>
                <w:sz w:val="18"/>
                <w:szCs w:val="18"/>
              </w:rPr>
              <w:t>No</w:t>
            </w:r>
          </w:p>
          <w:p w14:paraId="1F82019A" w14:textId="77777777" w:rsidR="00DE269A" w:rsidRPr="00F4357A" w:rsidRDefault="00A310DA"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59843A73" w14:textId="77777777"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11CB4E8"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40C32EE2" w14:textId="77777777" w:rsidR="00DE269A" w:rsidRPr="0063016F" w:rsidRDefault="00733399" w:rsidP="0098749D">
                  <w:pPr>
                    <w:spacing w:before="40" w:after="40"/>
                    <w:jc w:val="center"/>
                    <w:rPr>
                      <w:rFonts w:cs="Arial"/>
                      <w:sz w:val="18"/>
                      <w:szCs w:val="18"/>
                    </w:rPr>
                  </w:pPr>
                  <w:r w:rsidRPr="0063016F">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1AEA7D87" w14:textId="77777777" w:rsidR="00DE269A" w:rsidRPr="0063016F" w:rsidRDefault="00733399" w:rsidP="0098749D">
                  <w:pPr>
                    <w:spacing w:before="40" w:after="40"/>
                    <w:jc w:val="center"/>
                    <w:rPr>
                      <w:rFonts w:cs="Arial"/>
                      <w:sz w:val="18"/>
                      <w:szCs w:val="18"/>
                    </w:rPr>
                  </w:pPr>
                  <w:r w:rsidRPr="0063016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30DE6D53" w14:textId="77777777" w:rsidR="00DE269A" w:rsidRPr="0063016F" w:rsidRDefault="00733399" w:rsidP="0098749D">
                  <w:pPr>
                    <w:spacing w:before="40" w:after="40"/>
                    <w:jc w:val="center"/>
                    <w:rPr>
                      <w:rFonts w:cs="Arial"/>
                      <w:sz w:val="18"/>
                      <w:szCs w:val="18"/>
                    </w:rPr>
                  </w:pPr>
                  <w:r w:rsidRPr="0063016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6014D55A" w14:textId="532299AD" w:rsidR="00DE269A" w:rsidRPr="0063016F" w:rsidRDefault="0063016F" w:rsidP="0098749D">
                  <w:pPr>
                    <w:spacing w:before="40" w:after="40"/>
                    <w:jc w:val="center"/>
                    <w:rPr>
                      <w:rFonts w:cs="Arial"/>
                      <w:sz w:val="18"/>
                      <w:szCs w:val="18"/>
                    </w:rPr>
                  </w:pPr>
                  <w:r w:rsidRPr="0063016F">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1A49D37C" w14:textId="25FC277C" w:rsidR="00DE269A" w:rsidRPr="0063016F" w:rsidRDefault="0063016F" w:rsidP="0098749D">
                  <w:pPr>
                    <w:spacing w:before="40" w:after="40"/>
                    <w:jc w:val="center"/>
                    <w:rPr>
                      <w:rFonts w:cs="Arial"/>
                      <w:sz w:val="18"/>
                      <w:szCs w:val="18"/>
                    </w:rPr>
                  </w:pPr>
                  <w:r w:rsidRPr="0063016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D430435" w14:textId="50E50753" w:rsidR="00DE269A" w:rsidRPr="0063016F" w:rsidRDefault="0063016F" w:rsidP="0098749D">
                  <w:pPr>
                    <w:spacing w:before="40" w:after="40"/>
                    <w:jc w:val="center"/>
                    <w:rPr>
                      <w:rFonts w:cs="Arial"/>
                      <w:sz w:val="18"/>
                      <w:szCs w:val="18"/>
                    </w:rPr>
                  </w:pPr>
                  <w:r w:rsidRPr="0063016F">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14:paraId="2F0515A9" w14:textId="77777777" w:rsidR="00DE269A" w:rsidRPr="00E01D7F" w:rsidRDefault="00DE269A" w:rsidP="0098749D">
                  <w:pPr>
                    <w:spacing w:before="40" w:after="40"/>
                    <w:jc w:val="center"/>
                    <w:rPr>
                      <w:rFonts w:cs="Arial"/>
                      <w:color w:val="FF0000"/>
                      <w:sz w:val="18"/>
                      <w:szCs w:val="18"/>
                    </w:rPr>
                  </w:pPr>
                </w:p>
              </w:tc>
            </w:tr>
          </w:tbl>
          <w:p w14:paraId="7555112E"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5B80F6F0" w14:textId="77777777" w:rsidR="00DE269A" w:rsidRPr="00F4357A" w:rsidRDefault="00DE269A" w:rsidP="0098749D">
            <w:pPr>
              <w:jc w:val="center"/>
              <w:rPr>
                <w:rFonts w:cs="Arial"/>
                <w:sz w:val="18"/>
                <w:szCs w:val="18"/>
              </w:rPr>
            </w:pPr>
            <w:r w:rsidRPr="00F4357A">
              <w:rPr>
                <w:rFonts w:cs="Arial"/>
                <w:sz w:val="18"/>
                <w:szCs w:val="18"/>
              </w:rPr>
              <w:t>Former Course’s Name</w:t>
            </w:r>
          </w:p>
          <w:p w14:paraId="7D8E3E4F"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5235C52C" wp14:editId="73DA0CB6">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14D1230" w14:textId="2DF0F286" w:rsidR="007B68A1" w:rsidRPr="0063016F" w:rsidRDefault="0063016F" w:rsidP="00BF461A">
                                  <w:pPr>
                                    <w:rPr>
                                      <w:sz w:val="18"/>
                                      <w:lang w:val="tr-TR"/>
                                    </w:rPr>
                                  </w:pPr>
                                  <w:r w:rsidRPr="0063016F">
                                    <w:rPr>
                                      <w:sz w:val="18"/>
                                      <w:lang w:val="tr-TR"/>
                                    </w:rPr>
                                    <w:t>Translation 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C52C"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714D1230" w14:textId="2DF0F286" w:rsidR="007B68A1" w:rsidRPr="0063016F" w:rsidRDefault="0063016F" w:rsidP="00BF461A">
                            <w:pPr>
                              <w:rPr>
                                <w:sz w:val="18"/>
                                <w:lang w:val="tr-TR"/>
                              </w:rPr>
                            </w:pPr>
                            <w:r w:rsidRPr="0063016F">
                              <w:rPr>
                                <w:sz w:val="18"/>
                                <w:lang w:val="tr-TR"/>
                              </w:rPr>
                              <w:t>Translation I</w:t>
                            </w:r>
                          </w:p>
                        </w:txbxContent>
                      </v:textbox>
                    </v:shape>
                  </w:pict>
                </mc:Fallback>
              </mc:AlternateContent>
            </w:r>
          </w:p>
        </w:tc>
      </w:tr>
      <w:tr w:rsidR="00DE269A" w:rsidRPr="00F4357A" w14:paraId="11802497" w14:textId="77777777" w:rsidTr="00A81B55">
        <w:trPr>
          <w:trHeight w:val="128"/>
        </w:trPr>
        <w:tc>
          <w:tcPr>
            <w:tcW w:w="4886" w:type="dxa"/>
            <w:gridSpan w:val="4"/>
            <w:vMerge/>
            <w:shd w:val="clear" w:color="auto" w:fill="D9D9D9"/>
            <w:vAlign w:val="center"/>
          </w:tcPr>
          <w:p w14:paraId="7C850636" w14:textId="77777777" w:rsidR="00DE269A" w:rsidRPr="00F4357A" w:rsidRDefault="00DE269A" w:rsidP="0098749D">
            <w:pPr>
              <w:jc w:val="center"/>
              <w:rPr>
                <w:rFonts w:cs="Arial"/>
                <w:sz w:val="18"/>
                <w:szCs w:val="18"/>
              </w:rPr>
            </w:pPr>
          </w:p>
        </w:tc>
        <w:tc>
          <w:tcPr>
            <w:tcW w:w="531" w:type="dxa"/>
            <w:vMerge/>
            <w:vAlign w:val="center"/>
          </w:tcPr>
          <w:p w14:paraId="164C47D8" w14:textId="77777777" w:rsidR="00DE269A" w:rsidRPr="00F4357A" w:rsidRDefault="00DE269A" w:rsidP="0098749D">
            <w:pPr>
              <w:jc w:val="center"/>
              <w:rPr>
                <w:rFonts w:cs="Arial"/>
                <w:sz w:val="18"/>
                <w:szCs w:val="18"/>
              </w:rPr>
            </w:pPr>
          </w:p>
        </w:tc>
        <w:tc>
          <w:tcPr>
            <w:tcW w:w="532" w:type="dxa"/>
            <w:vMerge/>
            <w:vAlign w:val="center"/>
          </w:tcPr>
          <w:p w14:paraId="076CF79F"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7A64538B"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75E5F1F4" w14:textId="77777777" w:rsidR="00DE269A" w:rsidRPr="00F4357A" w:rsidRDefault="00DE269A" w:rsidP="0098749D">
            <w:pPr>
              <w:jc w:val="center"/>
              <w:rPr>
                <w:rFonts w:cs="Arial"/>
                <w:sz w:val="18"/>
                <w:szCs w:val="18"/>
              </w:rPr>
            </w:pPr>
          </w:p>
        </w:tc>
      </w:tr>
      <w:tr w:rsidR="00DE269A" w:rsidRPr="00F4357A" w14:paraId="6131ED8D" w14:textId="77777777" w:rsidTr="00A81B55">
        <w:trPr>
          <w:trHeight w:val="424"/>
        </w:trPr>
        <w:tc>
          <w:tcPr>
            <w:tcW w:w="4886" w:type="dxa"/>
            <w:gridSpan w:val="4"/>
            <w:vMerge w:val="restart"/>
            <w:shd w:val="clear" w:color="auto" w:fill="D9D9D9"/>
            <w:vAlign w:val="center"/>
          </w:tcPr>
          <w:p w14:paraId="7C086D93" w14:textId="77777777"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14:paraId="6A608D7F" w14:textId="77777777" w:rsidR="00DE269A" w:rsidRPr="00F4357A" w:rsidRDefault="00DE269A" w:rsidP="0098749D">
            <w:pPr>
              <w:jc w:val="center"/>
              <w:rPr>
                <w:rFonts w:cs="Arial"/>
                <w:sz w:val="18"/>
                <w:szCs w:val="18"/>
              </w:rPr>
            </w:pPr>
            <w:r w:rsidRPr="00F4357A">
              <w:rPr>
                <w:rFonts w:cs="Arial"/>
                <w:sz w:val="18"/>
                <w:szCs w:val="18"/>
              </w:rPr>
              <w:t>Yes</w:t>
            </w:r>
          </w:p>
          <w:p w14:paraId="15212CF6"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F4357A">
              <w:rPr>
                <w:rFonts w:cs="Arial"/>
                <w:sz w:val="18"/>
                <w:szCs w:val="18"/>
              </w:rPr>
              <w:fldChar w:fldCharType="end"/>
            </w:r>
          </w:p>
        </w:tc>
        <w:tc>
          <w:tcPr>
            <w:tcW w:w="532" w:type="dxa"/>
            <w:vMerge w:val="restart"/>
            <w:vAlign w:val="center"/>
          </w:tcPr>
          <w:p w14:paraId="34C69B74" w14:textId="77777777" w:rsidR="00DE269A" w:rsidRPr="00F4357A" w:rsidRDefault="00DE269A" w:rsidP="0098749D">
            <w:pPr>
              <w:jc w:val="center"/>
              <w:rPr>
                <w:rFonts w:cs="Arial"/>
                <w:sz w:val="18"/>
                <w:szCs w:val="18"/>
              </w:rPr>
            </w:pPr>
            <w:r w:rsidRPr="00F4357A">
              <w:rPr>
                <w:rFonts w:cs="Arial"/>
                <w:sz w:val="18"/>
                <w:szCs w:val="18"/>
              </w:rPr>
              <w:t>No</w:t>
            </w:r>
          </w:p>
          <w:p w14:paraId="424692EC"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14:paraId="287F4326" w14:textId="77777777"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4C1BAFF"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353FD35C"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9C3FFE"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4FEFBB"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2ACA789"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4A3FB01"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E10CBC"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1B26B0D" w14:textId="77777777" w:rsidR="00DE269A" w:rsidRPr="00F4357A" w:rsidRDefault="00DE269A" w:rsidP="0098749D">
                  <w:pPr>
                    <w:spacing w:before="40" w:after="40"/>
                    <w:jc w:val="center"/>
                    <w:rPr>
                      <w:rFonts w:cs="Arial"/>
                      <w:sz w:val="18"/>
                      <w:szCs w:val="18"/>
                    </w:rPr>
                  </w:pPr>
                </w:p>
              </w:tc>
            </w:tr>
          </w:tbl>
          <w:p w14:paraId="772FAA6A"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7AA9A648" w14:textId="77777777" w:rsidR="00DE269A" w:rsidRPr="00F4357A" w:rsidRDefault="00DE269A" w:rsidP="0098749D">
            <w:pPr>
              <w:jc w:val="center"/>
              <w:rPr>
                <w:rFonts w:cs="Arial"/>
                <w:sz w:val="18"/>
                <w:szCs w:val="18"/>
              </w:rPr>
            </w:pPr>
            <w:r w:rsidRPr="00F4357A">
              <w:rPr>
                <w:rFonts w:cs="Arial"/>
                <w:sz w:val="18"/>
                <w:szCs w:val="18"/>
              </w:rPr>
              <w:t>Most Similar Course’s Name</w:t>
            </w:r>
          </w:p>
          <w:p w14:paraId="595D0912"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0F269942" wp14:editId="56D22542">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A1599C2" w14:textId="77777777" w:rsidR="007B68A1" w:rsidRPr="00973F4F" w:rsidRDefault="007B68A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9942"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3A1599C2" w14:textId="77777777" w:rsidR="007B68A1" w:rsidRPr="00973F4F" w:rsidRDefault="007B68A1" w:rsidP="00BF461A">
                            <w:pPr>
                              <w:rPr>
                                <w:sz w:val="12"/>
                                <w:lang w:val="tr-TR"/>
                              </w:rPr>
                            </w:pPr>
                          </w:p>
                        </w:txbxContent>
                      </v:textbox>
                    </v:shape>
                  </w:pict>
                </mc:Fallback>
              </mc:AlternateContent>
            </w:r>
          </w:p>
        </w:tc>
      </w:tr>
      <w:tr w:rsidR="00DE269A" w:rsidRPr="00F4357A" w14:paraId="7F67C0E7" w14:textId="77777777" w:rsidTr="00A81B55">
        <w:trPr>
          <w:trHeight w:val="128"/>
        </w:trPr>
        <w:tc>
          <w:tcPr>
            <w:tcW w:w="4886" w:type="dxa"/>
            <w:gridSpan w:val="4"/>
            <w:vMerge/>
            <w:shd w:val="clear" w:color="auto" w:fill="D9D9D9"/>
            <w:vAlign w:val="center"/>
          </w:tcPr>
          <w:p w14:paraId="53731748" w14:textId="77777777" w:rsidR="00DE269A" w:rsidRPr="00F4357A" w:rsidRDefault="00DE269A" w:rsidP="0098749D">
            <w:pPr>
              <w:jc w:val="center"/>
              <w:rPr>
                <w:rFonts w:cs="Arial"/>
                <w:sz w:val="18"/>
                <w:szCs w:val="18"/>
              </w:rPr>
            </w:pPr>
          </w:p>
        </w:tc>
        <w:tc>
          <w:tcPr>
            <w:tcW w:w="531" w:type="dxa"/>
            <w:vMerge/>
            <w:vAlign w:val="center"/>
          </w:tcPr>
          <w:p w14:paraId="015115ED" w14:textId="77777777" w:rsidR="00DE269A" w:rsidRPr="00F4357A" w:rsidRDefault="00DE269A" w:rsidP="0098749D">
            <w:pPr>
              <w:jc w:val="center"/>
              <w:rPr>
                <w:rFonts w:cs="Arial"/>
                <w:sz w:val="18"/>
                <w:szCs w:val="18"/>
              </w:rPr>
            </w:pPr>
          </w:p>
        </w:tc>
        <w:tc>
          <w:tcPr>
            <w:tcW w:w="532" w:type="dxa"/>
            <w:vMerge/>
            <w:vAlign w:val="center"/>
          </w:tcPr>
          <w:p w14:paraId="1EC2E6BD"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361A98A2"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355E5821" w14:textId="77777777" w:rsidR="00DE269A" w:rsidRPr="00F4357A" w:rsidRDefault="00DE269A" w:rsidP="0098749D">
            <w:pPr>
              <w:jc w:val="center"/>
              <w:rPr>
                <w:rFonts w:cs="Arial"/>
                <w:sz w:val="18"/>
                <w:szCs w:val="18"/>
              </w:rPr>
            </w:pPr>
          </w:p>
        </w:tc>
      </w:tr>
      <w:tr w:rsidR="00DE269A" w:rsidRPr="00F4357A" w14:paraId="141B156E" w14:textId="77777777" w:rsidTr="00A81B55">
        <w:trPr>
          <w:trHeight w:val="572"/>
        </w:trPr>
        <w:tc>
          <w:tcPr>
            <w:tcW w:w="4886" w:type="dxa"/>
            <w:gridSpan w:val="4"/>
            <w:shd w:val="clear" w:color="auto" w:fill="D9D9D9"/>
            <w:vAlign w:val="center"/>
          </w:tcPr>
          <w:p w14:paraId="4A6052BB" w14:textId="77777777"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14:paraId="6C52B0AA" w14:textId="77777777"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14:paraId="3B5056B4" w14:textId="77777777" w:rsidR="00DE269A" w:rsidRPr="00F4357A" w:rsidRDefault="00F34FFA" w:rsidP="00733399">
            <w:pPr>
              <w:rPr>
                <w:rFonts w:cs="Arial"/>
                <w:b/>
                <w:sz w:val="18"/>
                <w:szCs w:val="18"/>
              </w:rPr>
            </w:pPr>
            <w:r w:rsidRPr="00733399">
              <w:rPr>
                <w:rFonts w:cs="Arial"/>
                <w:sz w:val="18"/>
                <w:szCs w:val="18"/>
              </w:rPr>
              <w:fldChar w:fldCharType="begin">
                <w:ffData>
                  <w:name w:val=""/>
                  <w:enabled/>
                  <w:calcOnExit w:val="0"/>
                  <w:checkBox>
                    <w:size w:val="18"/>
                    <w:default w:val="1"/>
                  </w:checkBox>
                </w:ffData>
              </w:fldChar>
            </w:r>
            <w:r w:rsidRPr="00733399">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733399">
              <w:rPr>
                <w:rFonts w:cs="Arial"/>
                <w:sz w:val="18"/>
                <w:szCs w:val="18"/>
              </w:rPr>
              <w:fldChar w:fldCharType="end"/>
            </w:r>
            <w:r w:rsidR="00DE269A" w:rsidRPr="00733399">
              <w:rPr>
                <w:rFonts w:cs="Arial"/>
                <w:sz w:val="18"/>
                <w:szCs w:val="18"/>
              </w:rPr>
              <w:t xml:space="preserve"> Fall  </w:t>
            </w:r>
            <w:r w:rsidR="00DE269A" w:rsidRPr="0010342D">
              <w:rPr>
                <w:rFonts w:cs="Arial"/>
                <w:color w:val="FF0000"/>
                <w:sz w:val="18"/>
                <w:szCs w:val="18"/>
              </w:rPr>
              <w:t xml:space="preserve">        </w:t>
            </w:r>
            <w:r w:rsidR="00733399">
              <w:rPr>
                <w:rFonts w:cs="Arial"/>
                <w:sz w:val="18"/>
                <w:szCs w:val="18"/>
              </w:rPr>
              <w:fldChar w:fldCharType="begin">
                <w:ffData>
                  <w:name w:val=""/>
                  <w:enabled/>
                  <w:calcOnExit w:val="0"/>
                  <w:checkBox>
                    <w:size w:val="18"/>
                    <w:default w:val="0"/>
                  </w:checkBox>
                </w:ffData>
              </w:fldChar>
            </w:r>
            <w:r w:rsidR="00733399">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733399">
              <w:rPr>
                <w:rFonts w:cs="Arial"/>
                <w:sz w:val="18"/>
                <w:szCs w:val="18"/>
              </w:rPr>
              <w:fldChar w:fldCharType="end"/>
            </w:r>
            <w:r w:rsidR="00DE269A" w:rsidRPr="00F4357A">
              <w:rPr>
                <w:rFonts w:cs="Arial"/>
                <w:sz w:val="18"/>
                <w:szCs w:val="18"/>
              </w:rPr>
              <w:t xml:space="preserve"> Spring          </w:t>
            </w:r>
            <w:r w:rsidR="00733399">
              <w:rPr>
                <w:rFonts w:cs="Arial"/>
                <w:sz w:val="18"/>
                <w:szCs w:val="18"/>
              </w:rPr>
              <w:fldChar w:fldCharType="begin">
                <w:ffData>
                  <w:name w:val=""/>
                  <w:enabled/>
                  <w:calcOnExit w:val="0"/>
                  <w:checkBox>
                    <w:size w:val="18"/>
                    <w:default w:val="0"/>
                  </w:checkBox>
                </w:ffData>
              </w:fldChar>
            </w:r>
            <w:r w:rsidR="00733399">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733399">
              <w:rPr>
                <w:rFonts w:cs="Arial"/>
                <w:sz w:val="18"/>
                <w:szCs w:val="18"/>
              </w:rPr>
              <w:fldChar w:fldCharType="end"/>
            </w:r>
            <w:r w:rsidR="00DE269A" w:rsidRPr="00F4357A">
              <w:rPr>
                <w:rFonts w:cs="Arial"/>
                <w:sz w:val="18"/>
                <w:szCs w:val="18"/>
              </w:rPr>
              <w:t xml:space="preserve"> Summer</w:t>
            </w:r>
          </w:p>
        </w:tc>
      </w:tr>
      <w:tr w:rsidR="00DE269A" w:rsidRPr="00F4357A" w14:paraId="6565480D" w14:textId="77777777" w:rsidTr="00A81B55">
        <w:trPr>
          <w:trHeight w:val="572"/>
        </w:trPr>
        <w:tc>
          <w:tcPr>
            <w:tcW w:w="1553" w:type="dxa"/>
            <w:shd w:val="clear" w:color="auto" w:fill="D9D9D9"/>
            <w:vAlign w:val="center"/>
          </w:tcPr>
          <w:p w14:paraId="6E11CEDC" w14:textId="77777777"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14:paraId="3C39CD13" w14:textId="77777777"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14:paraId="310E245A" w14:textId="77777777" w:rsidTr="0098749D">
              <w:tc>
                <w:tcPr>
                  <w:tcW w:w="284" w:type="dxa"/>
                  <w:tcBorders>
                    <w:top w:val="single" w:sz="4" w:space="0" w:color="000000"/>
                    <w:left w:val="single" w:sz="4" w:space="0" w:color="000000"/>
                    <w:bottom w:val="single" w:sz="4" w:space="0" w:color="000000"/>
                    <w:right w:val="single" w:sz="4" w:space="0" w:color="000000"/>
                  </w:tcBorders>
                </w:tcPr>
                <w:p w14:paraId="107D3530"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2E6E1967"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50D14947" w14:textId="77777777"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07F4FFDD" w14:textId="77777777"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5D08774F" w14:textId="77777777"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28D5EA1E"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1834143"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136B824E" w14:textId="77777777"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E72B172" w14:textId="77777777" w:rsidR="00DE269A" w:rsidRPr="00F4357A" w:rsidRDefault="00542230" w:rsidP="0098749D">
                  <w:pPr>
                    <w:spacing w:before="40" w:after="40"/>
                    <w:jc w:val="center"/>
                    <w:rPr>
                      <w:rFonts w:cs="Arial"/>
                      <w:sz w:val="18"/>
                      <w:szCs w:val="18"/>
                    </w:rPr>
                  </w:pPr>
                  <w:r>
                    <w:rPr>
                      <w:rFonts w:cs="Arial"/>
                      <w:sz w:val="18"/>
                      <w:szCs w:val="18"/>
                    </w:rPr>
                    <w:t>0</w:t>
                  </w:r>
                </w:p>
              </w:tc>
            </w:tr>
          </w:tbl>
          <w:p w14:paraId="0695648B" w14:textId="77777777" w:rsidR="00DE269A" w:rsidRPr="00F4357A" w:rsidRDefault="00DE269A" w:rsidP="0098749D">
            <w:pPr>
              <w:rPr>
                <w:rFonts w:cs="Arial"/>
                <w:sz w:val="18"/>
                <w:szCs w:val="18"/>
              </w:rPr>
            </w:pPr>
          </w:p>
        </w:tc>
        <w:tc>
          <w:tcPr>
            <w:tcW w:w="1554" w:type="dxa"/>
            <w:gridSpan w:val="2"/>
            <w:tcBorders>
              <w:left w:val="nil"/>
              <w:right w:val="nil"/>
            </w:tcBorders>
            <w:vAlign w:val="center"/>
          </w:tcPr>
          <w:p w14:paraId="2C3EE5CA" w14:textId="77777777"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14:paraId="04024031" w14:textId="77777777" w:rsidR="00DE269A" w:rsidRPr="00733399" w:rsidRDefault="00F34FFA" w:rsidP="0098749D">
            <w:pPr>
              <w:rPr>
                <w:rFonts w:cs="Arial"/>
                <w:sz w:val="18"/>
                <w:szCs w:val="18"/>
              </w:rPr>
            </w:pPr>
            <w:r w:rsidRPr="00733399">
              <w:rPr>
                <w:rFonts w:cs="Arial"/>
                <w:sz w:val="18"/>
                <w:szCs w:val="18"/>
              </w:rPr>
              <w:fldChar w:fldCharType="begin">
                <w:ffData>
                  <w:name w:val=""/>
                  <w:enabled/>
                  <w:calcOnExit w:val="0"/>
                  <w:checkBox>
                    <w:size w:val="18"/>
                    <w:default w:val="1"/>
                  </w:checkBox>
                </w:ffData>
              </w:fldChar>
            </w:r>
            <w:r w:rsidRPr="00733399">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Pr="00733399">
              <w:rPr>
                <w:rFonts w:cs="Arial"/>
                <w:sz w:val="18"/>
                <w:szCs w:val="18"/>
              </w:rPr>
              <w:fldChar w:fldCharType="end"/>
            </w:r>
            <w:r w:rsidR="00DE269A" w:rsidRPr="00733399">
              <w:rPr>
                <w:rFonts w:cs="Arial"/>
                <w:sz w:val="18"/>
                <w:szCs w:val="18"/>
              </w:rPr>
              <w:t xml:space="preserve">Fall          </w:t>
            </w:r>
            <w:r w:rsidR="00DE269A" w:rsidRPr="00733399">
              <w:rPr>
                <w:rFonts w:cs="Arial"/>
                <w:sz w:val="18"/>
                <w:szCs w:val="18"/>
              </w:rPr>
              <w:fldChar w:fldCharType="begin">
                <w:ffData>
                  <w:name w:val=""/>
                  <w:enabled/>
                  <w:calcOnExit w:val="0"/>
                  <w:checkBox>
                    <w:size w:val="18"/>
                    <w:default w:val="0"/>
                  </w:checkBox>
                </w:ffData>
              </w:fldChar>
            </w:r>
            <w:r w:rsidR="00DE269A" w:rsidRPr="00733399">
              <w:rPr>
                <w:rFonts w:cs="Arial"/>
                <w:sz w:val="18"/>
                <w:szCs w:val="18"/>
              </w:rPr>
              <w:instrText xml:space="preserve"> FORMCHECKBOX </w:instrText>
            </w:r>
            <w:r w:rsidR="00711946">
              <w:rPr>
                <w:rFonts w:cs="Arial"/>
                <w:sz w:val="18"/>
                <w:szCs w:val="18"/>
              </w:rPr>
            </w:r>
            <w:r w:rsidR="00711946">
              <w:rPr>
                <w:rFonts w:cs="Arial"/>
                <w:sz w:val="18"/>
                <w:szCs w:val="18"/>
              </w:rPr>
              <w:fldChar w:fldCharType="separate"/>
            </w:r>
            <w:r w:rsidR="00DE269A" w:rsidRPr="00733399">
              <w:rPr>
                <w:rFonts w:cs="Arial"/>
                <w:sz w:val="18"/>
                <w:szCs w:val="18"/>
              </w:rPr>
              <w:fldChar w:fldCharType="end"/>
            </w:r>
            <w:r w:rsidR="00DE269A" w:rsidRPr="00733399">
              <w:rPr>
                <w:rFonts w:cs="Arial"/>
                <w:sz w:val="18"/>
                <w:szCs w:val="18"/>
              </w:rPr>
              <w:t xml:space="preserve"> Spring</w:t>
            </w:r>
          </w:p>
        </w:tc>
      </w:tr>
      <w:tr w:rsidR="00DE269A" w:rsidRPr="00F4357A" w14:paraId="312D58C2"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8A1A06" w14:textId="77777777"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45AAB36B"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42154952" w14:textId="77777777" w:rsidR="00DE269A" w:rsidRPr="00F4357A" w:rsidRDefault="00DE269A" w:rsidP="0098749D">
                  <w:pPr>
                    <w:spacing w:before="40" w:after="40"/>
                    <w:jc w:val="center"/>
                    <w:rPr>
                      <w:rFonts w:cs="Arial"/>
                      <w:sz w:val="18"/>
                      <w:szCs w:val="18"/>
                    </w:rPr>
                  </w:pPr>
                  <w:r w:rsidRPr="00F4357A">
                    <w:rPr>
                      <w:rFonts w:cs="Arial"/>
                      <w:sz w:val="18"/>
                      <w:szCs w:val="18"/>
                    </w:rPr>
                    <w:t>25</w:t>
                  </w:r>
                </w:p>
              </w:tc>
            </w:tr>
          </w:tbl>
          <w:p w14:paraId="40B1E78A" w14:textId="77777777"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40C608B" w14:textId="77777777"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199E646"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9E06BF1" w14:textId="77777777" w:rsidR="00DE269A" w:rsidRPr="00F4357A" w:rsidRDefault="00DE269A" w:rsidP="0098749D">
                  <w:pPr>
                    <w:spacing w:before="40" w:after="40"/>
                    <w:jc w:val="center"/>
                    <w:rPr>
                      <w:rFonts w:cs="Arial"/>
                      <w:sz w:val="18"/>
                      <w:szCs w:val="18"/>
                    </w:rPr>
                  </w:pPr>
                  <w:r w:rsidRPr="00F4357A">
                    <w:rPr>
                      <w:rFonts w:cs="Arial"/>
                      <w:sz w:val="18"/>
                      <w:szCs w:val="18"/>
                    </w:rPr>
                    <w:t>5</w:t>
                  </w:r>
                </w:p>
              </w:tc>
            </w:tr>
          </w:tbl>
          <w:p w14:paraId="6823F095" w14:textId="77777777"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D16636" w14:textId="77777777"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0FE0EC92"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D4AF68B" w14:textId="77777777" w:rsidR="00DE269A" w:rsidRPr="00F4357A" w:rsidRDefault="00F34FFA" w:rsidP="0098749D">
                  <w:pPr>
                    <w:spacing w:before="40" w:after="40"/>
                    <w:jc w:val="center"/>
                    <w:rPr>
                      <w:rFonts w:cs="Arial"/>
                      <w:sz w:val="18"/>
                      <w:szCs w:val="18"/>
                    </w:rPr>
                  </w:pPr>
                  <w:r w:rsidRPr="00F4357A">
                    <w:rPr>
                      <w:rFonts w:cs="Arial"/>
                      <w:sz w:val="18"/>
                      <w:szCs w:val="18"/>
                    </w:rPr>
                    <w:t>20</w:t>
                  </w:r>
                </w:p>
              </w:tc>
            </w:tr>
          </w:tbl>
          <w:p w14:paraId="42E047C0" w14:textId="77777777" w:rsidR="00DE269A" w:rsidRPr="00F4357A" w:rsidRDefault="00DE269A" w:rsidP="0098749D">
            <w:pPr>
              <w:rPr>
                <w:rFonts w:cs="Arial"/>
                <w:sz w:val="18"/>
                <w:szCs w:val="18"/>
              </w:rPr>
            </w:pPr>
          </w:p>
        </w:tc>
      </w:tr>
      <w:tr w:rsidR="00DE269A" w:rsidRPr="00F4357A" w14:paraId="24D8B84B"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33B2D34F" w14:textId="77777777" w:rsidR="00DE269A" w:rsidRPr="00F4357A" w:rsidRDefault="00DE269A" w:rsidP="0098749D">
            <w:pPr>
              <w:rPr>
                <w:rFonts w:cs="Arial"/>
                <w:sz w:val="18"/>
                <w:szCs w:val="18"/>
              </w:rPr>
            </w:pPr>
            <w:r w:rsidRPr="00F4357A">
              <w:rPr>
                <w:rFonts w:cs="Arial"/>
                <w:b/>
                <w:sz w:val="18"/>
                <w:szCs w:val="18"/>
              </w:rPr>
              <w:lastRenderedPageBreak/>
              <w:t>Justification for the proposal</w:t>
            </w:r>
          </w:p>
          <w:p w14:paraId="6E614674" w14:textId="77777777"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14:paraId="1F146180"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2922DB4E" w14:textId="77777777" w:rsidR="00DE269A" w:rsidRPr="00F4357A" w:rsidRDefault="00DE269A" w:rsidP="0098749D">
            <w:pPr>
              <w:spacing w:before="20" w:after="20"/>
              <w:rPr>
                <w:rFonts w:cs="Arial"/>
                <w:sz w:val="18"/>
                <w:szCs w:val="18"/>
              </w:rPr>
            </w:pPr>
          </w:p>
          <w:p w14:paraId="394412CF" w14:textId="77777777" w:rsidR="00814F17" w:rsidRDefault="00C654A7" w:rsidP="00CD7320">
            <w:pPr>
              <w:spacing w:before="20" w:after="20"/>
              <w:rPr>
                <w:rFonts w:cs="Arial"/>
                <w:sz w:val="18"/>
                <w:szCs w:val="18"/>
              </w:rPr>
            </w:pPr>
            <w:r>
              <w:rPr>
                <w:rFonts w:cs="Arial"/>
                <w:sz w:val="18"/>
                <w:szCs w:val="18"/>
              </w:rPr>
              <w:t xml:space="preserve">An understanding of developments in cultural studies </w:t>
            </w:r>
            <w:r w:rsidR="00814F17">
              <w:rPr>
                <w:rFonts w:cs="Arial"/>
                <w:sz w:val="18"/>
                <w:szCs w:val="18"/>
              </w:rPr>
              <w:t xml:space="preserve">is </w:t>
            </w:r>
            <w:r w:rsidR="00506EC5">
              <w:rPr>
                <w:rFonts w:cs="Arial"/>
                <w:sz w:val="18"/>
                <w:szCs w:val="18"/>
              </w:rPr>
              <w:t>critical to understanding contem</w:t>
            </w:r>
            <w:r w:rsidR="00814F17">
              <w:rPr>
                <w:rFonts w:cs="Arial"/>
                <w:sz w:val="18"/>
                <w:szCs w:val="18"/>
              </w:rPr>
              <w:t xml:space="preserve">porary developments in literary studies. </w:t>
            </w:r>
          </w:p>
          <w:p w14:paraId="03925004" w14:textId="26CFF8A2" w:rsidR="00DE269A" w:rsidRPr="00F4357A" w:rsidRDefault="006465DC" w:rsidP="00CD7320">
            <w:pPr>
              <w:spacing w:before="20" w:after="20"/>
              <w:rPr>
                <w:rFonts w:cs="Arial"/>
                <w:sz w:val="18"/>
                <w:szCs w:val="18"/>
              </w:rPr>
            </w:pPr>
            <w:r>
              <w:rPr>
                <w:rFonts w:cs="Arial"/>
                <w:sz w:val="18"/>
                <w:szCs w:val="18"/>
              </w:rPr>
              <w:t xml:space="preserve">This is a core requirement that updates </w:t>
            </w:r>
            <w:r w:rsidR="0063016F">
              <w:rPr>
                <w:rFonts w:cs="Arial"/>
                <w:sz w:val="18"/>
                <w:szCs w:val="18"/>
              </w:rPr>
              <w:t xml:space="preserve">the curriculum in light </w:t>
            </w:r>
            <w:r>
              <w:rPr>
                <w:rFonts w:cs="Arial"/>
                <w:sz w:val="18"/>
                <w:szCs w:val="18"/>
              </w:rPr>
              <w:t>of current developments in the field.</w:t>
            </w:r>
          </w:p>
        </w:tc>
      </w:tr>
    </w:tbl>
    <w:p w14:paraId="6BED403E" w14:textId="77777777" w:rsidR="00DE269A" w:rsidRPr="00F4357A" w:rsidRDefault="00DE269A" w:rsidP="00BF461A">
      <w:pPr>
        <w:rPr>
          <w:rFonts w:cs="Arial"/>
          <w:b/>
          <w:sz w:val="18"/>
          <w:szCs w:val="18"/>
        </w:rPr>
      </w:pPr>
    </w:p>
    <w:p w14:paraId="07C67513" w14:textId="77777777" w:rsidR="00DE269A" w:rsidRPr="00F4357A" w:rsidRDefault="00DE269A" w:rsidP="00BF461A">
      <w:pPr>
        <w:rPr>
          <w:rFonts w:cs="Arial"/>
          <w:b/>
          <w:sz w:val="18"/>
          <w:szCs w:val="18"/>
        </w:rPr>
      </w:pPr>
      <w:r w:rsidRPr="00F4357A">
        <w:rPr>
          <w:rFonts w:cs="Arial"/>
          <w:b/>
          <w:sz w:val="18"/>
          <w:szCs w:val="18"/>
        </w:rPr>
        <w:t>Part IV Approval</w:t>
      </w:r>
    </w:p>
    <w:p w14:paraId="638618C4"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DE269A" w:rsidRPr="00F4357A" w14:paraId="22803E33" w14:textId="77777777" w:rsidTr="00733399">
        <w:trPr>
          <w:cantSplit/>
          <w:trHeight w:val="341"/>
        </w:trPr>
        <w:tc>
          <w:tcPr>
            <w:tcW w:w="1134" w:type="dxa"/>
            <w:vMerge w:val="restart"/>
            <w:shd w:val="pct15" w:color="000000" w:fill="FFFFFF"/>
            <w:vAlign w:val="center"/>
          </w:tcPr>
          <w:p w14:paraId="2A710041" w14:textId="77777777" w:rsidR="00DE269A" w:rsidRPr="00F4357A" w:rsidRDefault="00DE269A">
            <w:pPr>
              <w:rPr>
                <w:rFonts w:cs="Arial"/>
                <w:b/>
                <w:sz w:val="18"/>
                <w:szCs w:val="18"/>
              </w:rPr>
            </w:pPr>
            <w:r w:rsidRPr="00F4357A">
              <w:rPr>
                <w:rFonts w:cs="Arial"/>
                <w:b/>
                <w:sz w:val="18"/>
                <w:szCs w:val="18"/>
              </w:rPr>
              <w:t>Proposed by</w:t>
            </w:r>
          </w:p>
        </w:tc>
        <w:tc>
          <w:tcPr>
            <w:tcW w:w="4536" w:type="dxa"/>
            <w:shd w:val="pct15" w:color="000000" w:fill="FFFFFF"/>
            <w:vAlign w:val="center"/>
          </w:tcPr>
          <w:p w14:paraId="4C238A6A" w14:textId="77777777" w:rsidR="00DE269A" w:rsidRPr="00F4357A" w:rsidRDefault="00DE269A">
            <w:pPr>
              <w:jc w:val="center"/>
              <w:rPr>
                <w:rFonts w:cs="Arial"/>
                <w:sz w:val="18"/>
                <w:szCs w:val="18"/>
              </w:rPr>
            </w:pPr>
            <w:r w:rsidRPr="00F4357A">
              <w:rPr>
                <w:rFonts w:cs="Arial"/>
                <w:sz w:val="18"/>
                <w:szCs w:val="18"/>
              </w:rPr>
              <w:t>Faculty Member</w:t>
            </w:r>
          </w:p>
          <w:p w14:paraId="0A81E552" w14:textId="77777777"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14:paraId="344721FA" w14:textId="77777777"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14:paraId="27EF4D96" w14:textId="77777777" w:rsidR="00DE269A" w:rsidRPr="00F4357A" w:rsidRDefault="00DE269A" w:rsidP="008304B5">
            <w:pPr>
              <w:jc w:val="center"/>
              <w:rPr>
                <w:rFonts w:cs="Arial"/>
                <w:sz w:val="18"/>
                <w:szCs w:val="18"/>
              </w:rPr>
            </w:pPr>
            <w:r w:rsidRPr="00F4357A">
              <w:rPr>
                <w:rFonts w:cs="Arial"/>
                <w:sz w:val="18"/>
                <w:szCs w:val="18"/>
              </w:rPr>
              <w:t>Date</w:t>
            </w:r>
          </w:p>
        </w:tc>
      </w:tr>
      <w:tr w:rsidR="00DE269A" w:rsidRPr="00F4357A" w14:paraId="0B08ED57" w14:textId="77777777" w:rsidTr="00733399">
        <w:trPr>
          <w:cantSplit/>
          <w:trHeight w:val="454"/>
        </w:trPr>
        <w:tc>
          <w:tcPr>
            <w:tcW w:w="1134" w:type="dxa"/>
            <w:vMerge/>
            <w:vAlign w:val="center"/>
          </w:tcPr>
          <w:p w14:paraId="2CDEE1AD" w14:textId="77777777" w:rsidR="00DE269A" w:rsidRPr="00F4357A" w:rsidRDefault="00DE269A">
            <w:pPr>
              <w:rPr>
                <w:rFonts w:cs="Arial"/>
                <w:sz w:val="18"/>
                <w:szCs w:val="18"/>
              </w:rPr>
            </w:pPr>
          </w:p>
        </w:tc>
        <w:tc>
          <w:tcPr>
            <w:tcW w:w="4536" w:type="dxa"/>
            <w:vAlign w:val="center"/>
          </w:tcPr>
          <w:p w14:paraId="7D8477B2" w14:textId="77777777" w:rsidR="00DE269A" w:rsidRPr="00733399" w:rsidRDefault="00506EC5">
            <w:pPr>
              <w:rPr>
                <w:rFonts w:cs="Arial"/>
                <w:sz w:val="18"/>
                <w:szCs w:val="18"/>
              </w:rPr>
            </w:pPr>
            <w:r w:rsidRPr="00733399">
              <w:rPr>
                <w:rFonts w:cs="Arial"/>
                <w:sz w:val="18"/>
                <w:szCs w:val="18"/>
              </w:rPr>
              <w:t xml:space="preserve">Assoc. Prof. </w:t>
            </w:r>
            <w:r w:rsidR="00814F17" w:rsidRPr="00733399">
              <w:rPr>
                <w:rFonts w:cs="Arial"/>
                <w:sz w:val="18"/>
                <w:szCs w:val="18"/>
              </w:rPr>
              <w:t>Johann Pillai</w:t>
            </w:r>
          </w:p>
        </w:tc>
        <w:tc>
          <w:tcPr>
            <w:tcW w:w="2552" w:type="dxa"/>
            <w:vAlign w:val="center"/>
          </w:tcPr>
          <w:p w14:paraId="5DF0DD4D" w14:textId="77777777" w:rsidR="00DE269A" w:rsidRPr="00733399" w:rsidRDefault="00DE269A">
            <w:pPr>
              <w:rPr>
                <w:rFonts w:cs="Arial"/>
                <w:sz w:val="18"/>
                <w:szCs w:val="18"/>
              </w:rPr>
            </w:pPr>
          </w:p>
        </w:tc>
        <w:tc>
          <w:tcPr>
            <w:tcW w:w="2126" w:type="dxa"/>
            <w:vAlign w:val="center"/>
          </w:tcPr>
          <w:p w14:paraId="7C66B3B4" w14:textId="77777777" w:rsidR="00DE269A" w:rsidRPr="00733399" w:rsidRDefault="00542230" w:rsidP="00144FCC">
            <w:pPr>
              <w:rPr>
                <w:rFonts w:cs="Arial"/>
                <w:sz w:val="18"/>
                <w:szCs w:val="18"/>
              </w:rPr>
            </w:pPr>
            <w:r w:rsidRPr="00733399">
              <w:rPr>
                <w:rFonts w:cs="Arial"/>
                <w:sz w:val="18"/>
                <w:szCs w:val="18"/>
              </w:rPr>
              <w:t>18. 03. 2019</w:t>
            </w:r>
          </w:p>
        </w:tc>
      </w:tr>
      <w:tr w:rsidR="00DE269A" w:rsidRPr="00F4357A" w14:paraId="6B967949" w14:textId="77777777" w:rsidTr="00733399">
        <w:trPr>
          <w:cantSplit/>
          <w:trHeight w:val="454"/>
        </w:trPr>
        <w:tc>
          <w:tcPr>
            <w:tcW w:w="1134" w:type="dxa"/>
            <w:vMerge/>
            <w:vAlign w:val="center"/>
          </w:tcPr>
          <w:p w14:paraId="7085DA46" w14:textId="77777777" w:rsidR="00DE269A" w:rsidRPr="00F4357A" w:rsidRDefault="00DE269A">
            <w:pPr>
              <w:rPr>
                <w:rFonts w:cs="Arial"/>
                <w:sz w:val="18"/>
                <w:szCs w:val="18"/>
              </w:rPr>
            </w:pPr>
          </w:p>
        </w:tc>
        <w:tc>
          <w:tcPr>
            <w:tcW w:w="4536" w:type="dxa"/>
            <w:vAlign w:val="center"/>
          </w:tcPr>
          <w:p w14:paraId="5A13AE0F" w14:textId="77777777" w:rsidR="00DE269A" w:rsidRPr="00F4357A" w:rsidRDefault="00DE269A">
            <w:pPr>
              <w:rPr>
                <w:rFonts w:cs="Arial"/>
                <w:sz w:val="18"/>
                <w:szCs w:val="18"/>
              </w:rPr>
            </w:pPr>
          </w:p>
        </w:tc>
        <w:tc>
          <w:tcPr>
            <w:tcW w:w="2552" w:type="dxa"/>
            <w:vAlign w:val="center"/>
          </w:tcPr>
          <w:p w14:paraId="40094E64" w14:textId="77777777" w:rsidR="00DE269A" w:rsidRPr="00F4357A" w:rsidRDefault="00DE269A">
            <w:pPr>
              <w:rPr>
                <w:rFonts w:cs="Arial"/>
                <w:sz w:val="18"/>
                <w:szCs w:val="18"/>
              </w:rPr>
            </w:pPr>
          </w:p>
        </w:tc>
        <w:tc>
          <w:tcPr>
            <w:tcW w:w="2126" w:type="dxa"/>
            <w:vAlign w:val="center"/>
          </w:tcPr>
          <w:p w14:paraId="40111D1B" w14:textId="77777777" w:rsidR="00DE269A" w:rsidRPr="00F4357A" w:rsidRDefault="00DE269A" w:rsidP="00144FCC">
            <w:pPr>
              <w:rPr>
                <w:rFonts w:cs="Arial"/>
                <w:sz w:val="18"/>
                <w:szCs w:val="18"/>
              </w:rPr>
            </w:pPr>
          </w:p>
        </w:tc>
      </w:tr>
      <w:tr w:rsidR="00DE269A" w:rsidRPr="00F4357A" w14:paraId="746F6965" w14:textId="77777777" w:rsidTr="00733399">
        <w:trPr>
          <w:cantSplit/>
          <w:trHeight w:val="454"/>
        </w:trPr>
        <w:tc>
          <w:tcPr>
            <w:tcW w:w="1134" w:type="dxa"/>
            <w:vMerge/>
            <w:vAlign w:val="center"/>
          </w:tcPr>
          <w:p w14:paraId="06B7D59E" w14:textId="77777777" w:rsidR="00DE269A" w:rsidRPr="00F4357A" w:rsidRDefault="00DE269A">
            <w:pPr>
              <w:rPr>
                <w:rFonts w:cs="Arial"/>
                <w:sz w:val="18"/>
                <w:szCs w:val="18"/>
              </w:rPr>
            </w:pPr>
          </w:p>
        </w:tc>
        <w:tc>
          <w:tcPr>
            <w:tcW w:w="4536" w:type="dxa"/>
            <w:vAlign w:val="center"/>
          </w:tcPr>
          <w:p w14:paraId="558AB7AF" w14:textId="77777777" w:rsidR="00DE269A" w:rsidRPr="00F4357A" w:rsidRDefault="00DE269A">
            <w:pPr>
              <w:rPr>
                <w:rFonts w:cs="Arial"/>
                <w:sz w:val="18"/>
                <w:szCs w:val="18"/>
              </w:rPr>
            </w:pPr>
          </w:p>
        </w:tc>
        <w:tc>
          <w:tcPr>
            <w:tcW w:w="2552" w:type="dxa"/>
            <w:vAlign w:val="center"/>
          </w:tcPr>
          <w:p w14:paraId="45B591A3" w14:textId="77777777" w:rsidR="00DE269A" w:rsidRPr="00F4357A" w:rsidRDefault="00DE269A">
            <w:pPr>
              <w:rPr>
                <w:rFonts w:cs="Arial"/>
                <w:sz w:val="18"/>
                <w:szCs w:val="18"/>
              </w:rPr>
            </w:pPr>
          </w:p>
        </w:tc>
        <w:tc>
          <w:tcPr>
            <w:tcW w:w="2126" w:type="dxa"/>
            <w:vAlign w:val="center"/>
          </w:tcPr>
          <w:p w14:paraId="61A0E49E" w14:textId="77777777" w:rsidR="00DE269A" w:rsidRPr="00F4357A" w:rsidRDefault="00DE269A" w:rsidP="00144FCC">
            <w:pPr>
              <w:rPr>
                <w:rFonts w:cs="Arial"/>
                <w:sz w:val="18"/>
                <w:szCs w:val="18"/>
              </w:rPr>
            </w:pPr>
          </w:p>
        </w:tc>
      </w:tr>
    </w:tbl>
    <w:p w14:paraId="712B4C63" w14:textId="77777777" w:rsidR="00DE269A" w:rsidRPr="00F4357A"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14:paraId="785448B6" w14:textId="77777777" w:rsidTr="005F3E80">
        <w:trPr>
          <w:cantSplit/>
          <w:trHeight w:val="530"/>
        </w:trPr>
        <w:tc>
          <w:tcPr>
            <w:tcW w:w="1985" w:type="dxa"/>
            <w:shd w:val="pct15" w:color="000000" w:fill="FFFFFF"/>
            <w:vAlign w:val="center"/>
          </w:tcPr>
          <w:p w14:paraId="251E662E" w14:textId="77777777" w:rsidR="00DE269A" w:rsidRPr="00F4357A" w:rsidRDefault="00DE269A" w:rsidP="001E2CC3">
            <w:pPr>
              <w:rPr>
                <w:rFonts w:cs="Arial"/>
                <w:sz w:val="18"/>
                <w:szCs w:val="18"/>
              </w:rPr>
            </w:pPr>
            <w:r w:rsidRPr="00F4357A">
              <w:rPr>
                <w:rFonts w:cs="Arial"/>
                <w:sz w:val="18"/>
                <w:szCs w:val="18"/>
              </w:rPr>
              <w:t>Departmental Board sitting date</w:t>
            </w:r>
          </w:p>
        </w:tc>
        <w:tc>
          <w:tcPr>
            <w:tcW w:w="3235" w:type="dxa"/>
            <w:vAlign w:val="center"/>
          </w:tcPr>
          <w:p w14:paraId="1A42C210" w14:textId="77777777" w:rsidR="00DE269A" w:rsidRPr="00F4357A" w:rsidRDefault="00DE269A">
            <w:pPr>
              <w:rPr>
                <w:rFonts w:cs="Arial"/>
                <w:sz w:val="18"/>
                <w:szCs w:val="18"/>
              </w:rPr>
            </w:pPr>
          </w:p>
        </w:tc>
        <w:tc>
          <w:tcPr>
            <w:tcW w:w="990" w:type="dxa"/>
            <w:shd w:val="pct15" w:color="000000" w:fill="FFFFFF"/>
            <w:vAlign w:val="center"/>
          </w:tcPr>
          <w:p w14:paraId="0E1BA101" w14:textId="77777777"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14:paraId="54FC57E3" w14:textId="77777777" w:rsidR="00DE269A" w:rsidRPr="00F4357A" w:rsidRDefault="00DE269A">
            <w:pPr>
              <w:rPr>
                <w:rFonts w:cs="Arial"/>
                <w:sz w:val="18"/>
                <w:szCs w:val="18"/>
              </w:rPr>
            </w:pPr>
          </w:p>
        </w:tc>
        <w:tc>
          <w:tcPr>
            <w:tcW w:w="900" w:type="dxa"/>
            <w:shd w:val="pct15" w:color="000000" w:fill="FFFFFF"/>
            <w:vAlign w:val="center"/>
          </w:tcPr>
          <w:p w14:paraId="6FC485F7" w14:textId="77777777"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14:paraId="61544126" w14:textId="77777777" w:rsidR="00DE269A" w:rsidRPr="00F4357A" w:rsidRDefault="00DE269A">
            <w:pPr>
              <w:rPr>
                <w:rFonts w:cs="Arial"/>
                <w:sz w:val="18"/>
                <w:szCs w:val="18"/>
              </w:rPr>
            </w:pPr>
          </w:p>
        </w:tc>
      </w:tr>
      <w:tr w:rsidR="00DE269A" w:rsidRPr="00733399" w14:paraId="6B1A3DF9" w14:textId="77777777" w:rsidTr="005F3E80">
        <w:trPr>
          <w:cantSplit/>
          <w:trHeight w:val="530"/>
        </w:trPr>
        <w:tc>
          <w:tcPr>
            <w:tcW w:w="1985" w:type="dxa"/>
            <w:shd w:val="pct15" w:color="000000" w:fill="FFFFFF"/>
            <w:vAlign w:val="center"/>
          </w:tcPr>
          <w:p w14:paraId="54765C43" w14:textId="77777777" w:rsidR="00DE269A" w:rsidRPr="00733399" w:rsidRDefault="00DE269A">
            <w:pPr>
              <w:rPr>
                <w:rFonts w:cs="Arial"/>
                <w:sz w:val="18"/>
                <w:szCs w:val="18"/>
              </w:rPr>
            </w:pPr>
            <w:r w:rsidRPr="00733399">
              <w:rPr>
                <w:rFonts w:cs="Arial"/>
                <w:sz w:val="18"/>
                <w:szCs w:val="18"/>
              </w:rPr>
              <w:t>Department Chair</w:t>
            </w:r>
          </w:p>
          <w:p w14:paraId="5BBE50C7" w14:textId="77777777" w:rsidR="00DE269A" w:rsidRPr="00733399" w:rsidRDefault="00DE269A">
            <w:pPr>
              <w:rPr>
                <w:rFonts w:cs="Arial"/>
                <w:sz w:val="18"/>
                <w:szCs w:val="18"/>
              </w:rPr>
            </w:pPr>
          </w:p>
        </w:tc>
        <w:tc>
          <w:tcPr>
            <w:tcW w:w="3235" w:type="dxa"/>
            <w:vAlign w:val="center"/>
          </w:tcPr>
          <w:p w14:paraId="2F2DC559" w14:textId="77777777" w:rsidR="00DE269A" w:rsidRPr="00733399" w:rsidRDefault="00A306AB" w:rsidP="003443FE">
            <w:pPr>
              <w:rPr>
                <w:rFonts w:cs="Arial"/>
                <w:sz w:val="18"/>
                <w:szCs w:val="18"/>
              </w:rPr>
            </w:pPr>
            <w:r w:rsidRPr="00733399">
              <w:rPr>
                <w:rFonts w:cs="Arial"/>
                <w:sz w:val="18"/>
                <w:szCs w:val="18"/>
              </w:rPr>
              <w:t>Prof.</w:t>
            </w:r>
            <w:r w:rsidR="0094293D" w:rsidRPr="00733399">
              <w:rPr>
                <w:rFonts w:cs="Arial"/>
                <w:sz w:val="18"/>
                <w:szCs w:val="18"/>
              </w:rPr>
              <w:t xml:space="preserve"> Dr.</w:t>
            </w:r>
            <w:r w:rsidRPr="00733399">
              <w:rPr>
                <w:rFonts w:cs="Arial"/>
                <w:sz w:val="18"/>
                <w:szCs w:val="18"/>
              </w:rPr>
              <w:t xml:space="preserve"> Özlem Uzundemir</w:t>
            </w:r>
          </w:p>
        </w:tc>
        <w:tc>
          <w:tcPr>
            <w:tcW w:w="990" w:type="dxa"/>
            <w:shd w:val="pct15" w:color="000000" w:fill="FFFFFF"/>
            <w:vAlign w:val="center"/>
          </w:tcPr>
          <w:p w14:paraId="09F8C61F" w14:textId="77777777" w:rsidR="00DE269A" w:rsidRPr="00733399" w:rsidRDefault="00DE269A">
            <w:pPr>
              <w:rPr>
                <w:rFonts w:cs="Arial"/>
                <w:sz w:val="18"/>
                <w:szCs w:val="18"/>
              </w:rPr>
            </w:pPr>
            <w:r w:rsidRPr="00733399">
              <w:rPr>
                <w:rFonts w:cs="Arial"/>
                <w:sz w:val="18"/>
                <w:szCs w:val="18"/>
              </w:rPr>
              <w:t>Signature</w:t>
            </w:r>
          </w:p>
        </w:tc>
        <w:tc>
          <w:tcPr>
            <w:tcW w:w="1890" w:type="dxa"/>
            <w:vAlign w:val="center"/>
          </w:tcPr>
          <w:p w14:paraId="27D53E1F" w14:textId="77777777" w:rsidR="00DE269A" w:rsidRPr="00733399" w:rsidRDefault="00DE269A">
            <w:pPr>
              <w:rPr>
                <w:rFonts w:cs="Arial"/>
                <w:sz w:val="18"/>
                <w:szCs w:val="18"/>
              </w:rPr>
            </w:pPr>
          </w:p>
        </w:tc>
        <w:tc>
          <w:tcPr>
            <w:tcW w:w="900" w:type="dxa"/>
            <w:shd w:val="pct15" w:color="000000" w:fill="FFFFFF"/>
            <w:vAlign w:val="center"/>
          </w:tcPr>
          <w:p w14:paraId="3ABD0135" w14:textId="77777777" w:rsidR="00DE269A" w:rsidRPr="00733399" w:rsidRDefault="00DE269A">
            <w:pPr>
              <w:rPr>
                <w:rFonts w:cs="Arial"/>
                <w:sz w:val="18"/>
                <w:szCs w:val="18"/>
              </w:rPr>
            </w:pPr>
            <w:r w:rsidRPr="00733399">
              <w:rPr>
                <w:rFonts w:cs="Arial"/>
                <w:sz w:val="18"/>
                <w:szCs w:val="18"/>
              </w:rPr>
              <w:t>Date</w:t>
            </w:r>
          </w:p>
        </w:tc>
        <w:tc>
          <w:tcPr>
            <w:tcW w:w="1348" w:type="dxa"/>
            <w:vAlign w:val="center"/>
          </w:tcPr>
          <w:p w14:paraId="7FE40ED7" w14:textId="1BDBD1E5" w:rsidR="00DE269A" w:rsidRPr="00733399" w:rsidRDefault="0063016F">
            <w:pPr>
              <w:rPr>
                <w:rFonts w:cs="Arial"/>
                <w:sz w:val="18"/>
                <w:szCs w:val="18"/>
              </w:rPr>
            </w:pPr>
            <w:r>
              <w:rPr>
                <w:rFonts w:cs="Arial"/>
                <w:sz w:val="18"/>
                <w:szCs w:val="18"/>
              </w:rPr>
              <w:t>20</w:t>
            </w:r>
            <w:r w:rsidR="009C7343" w:rsidRPr="00733399">
              <w:rPr>
                <w:rFonts w:cs="Arial"/>
                <w:sz w:val="18"/>
                <w:szCs w:val="18"/>
              </w:rPr>
              <w:t>.06.201</w:t>
            </w:r>
            <w:r w:rsidR="00B6072C">
              <w:rPr>
                <w:rFonts w:cs="Arial"/>
                <w:sz w:val="18"/>
                <w:szCs w:val="18"/>
              </w:rPr>
              <w:t>9</w:t>
            </w:r>
          </w:p>
        </w:tc>
      </w:tr>
    </w:tbl>
    <w:p w14:paraId="68C85AA3" w14:textId="77777777" w:rsidR="00DE269A" w:rsidRPr="00733399"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733399" w14:paraId="4D288043" w14:textId="77777777" w:rsidTr="005F3E80">
        <w:trPr>
          <w:cantSplit/>
          <w:trHeight w:val="530"/>
        </w:trPr>
        <w:tc>
          <w:tcPr>
            <w:tcW w:w="1985" w:type="dxa"/>
            <w:shd w:val="pct15" w:color="000000" w:fill="FFFFFF"/>
            <w:vAlign w:val="center"/>
          </w:tcPr>
          <w:p w14:paraId="694A0FAE" w14:textId="77777777" w:rsidR="00DE269A" w:rsidRPr="00733399" w:rsidRDefault="00DE269A" w:rsidP="004036B7">
            <w:pPr>
              <w:rPr>
                <w:rFonts w:cs="Arial"/>
                <w:sz w:val="18"/>
                <w:szCs w:val="18"/>
              </w:rPr>
            </w:pPr>
            <w:r w:rsidRPr="00733399">
              <w:rPr>
                <w:rFonts w:cs="Arial"/>
                <w:sz w:val="18"/>
                <w:szCs w:val="18"/>
              </w:rPr>
              <w:t>Faculty Academic Board sitting date</w:t>
            </w:r>
          </w:p>
        </w:tc>
        <w:tc>
          <w:tcPr>
            <w:tcW w:w="3235" w:type="dxa"/>
            <w:vAlign w:val="center"/>
          </w:tcPr>
          <w:p w14:paraId="594878B3" w14:textId="77777777" w:rsidR="00DE269A" w:rsidRPr="00733399" w:rsidRDefault="00DE269A" w:rsidP="00443AB5">
            <w:pPr>
              <w:rPr>
                <w:rFonts w:cs="Arial"/>
                <w:sz w:val="18"/>
                <w:szCs w:val="18"/>
              </w:rPr>
            </w:pPr>
          </w:p>
        </w:tc>
        <w:tc>
          <w:tcPr>
            <w:tcW w:w="990" w:type="dxa"/>
            <w:shd w:val="pct15" w:color="000000" w:fill="FFFFFF"/>
            <w:vAlign w:val="center"/>
          </w:tcPr>
          <w:p w14:paraId="4C4B59D9" w14:textId="77777777" w:rsidR="00DE269A" w:rsidRPr="00733399" w:rsidRDefault="00DE269A" w:rsidP="001E2CC3">
            <w:pPr>
              <w:rPr>
                <w:rFonts w:cs="Arial"/>
                <w:sz w:val="18"/>
                <w:szCs w:val="18"/>
              </w:rPr>
            </w:pPr>
            <w:r w:rsidRPr="00733399">
              <w:rPr>
                <w:rFonts w:cs="Arial"/>
                <w:sz w:val="18"/>
                <w:szCs w:val="18"/>
              </w:rPr>
              <w:t>Sitting number</w:t>
            </w:r>
          </w:p>
        </w:tc>
        <w:tc>
          <w:tcPr>
            <w:tcW w:w="1890" w:type="dxa"/>
            <w:vAlign w:val="center"/>
          </w:tcPr>
          <w:p w14:paraId="01C2A61D" w14:textId="77777777" w:rsidR="00DE269A" w:rsidRPr="00733399" w:rsidRDefault="00DE269A" w:rsidP="00443AB5">
            <w:pPr>
              <w:rPr>
                <w:rFonts w:cs="Arial"/>
                <w:sz w:val="18"/>
                <w:szCs w:val="18"/>
              </w:rPr>
            </w:pPr>
          </w:p>
        </w:tc>
        <w:tc>
          <w:tcPr>
            <w:tcW w:w="900" w:type="dxa"/>
            <w:shd w:val="pct15" w:color="000000" w:fill="FFFFFF"/>
            <w:vAlign w:val="center"/>
          </w:tcPr>
          <w:p w14:paraId="236B5691" w14:textId="77777777" w:rsidR="00DE269A" w:rsidRPr="00733399" w:rsidRDefault="00DE269A" w:rsidP="001E2CC3">
            <w:pPr>
              <w:rPr>
                <w:rFonts w:cs="Arial"/>
                <w:sz w:val="18"/>
                <w:szCs w:val="18"/>
              </w:rPr>
            </w:pPr>
            <w:r w:rsidRPr="00733399">
              <w:rPr>
                <w:rFonts w:cs="Arial"/>
                <w:sz w:val="18"/>
                <w:szCs w:val="18"/>
              </w:rPr>
              <w:t>Motion number</w:t>
            </w:r>
          </w:p>
        </w:tc>
        <w:tc>
          <w:tcPr>
            <w:tcW w:w="1348" w:type="dxa"/>
            <w:vAlign w:val="center"/>
          </w:tcPr>
          <w:p w14:paraId="67E4BCB6" w14:textId="77777777" w:rsidR="00DE269A" w:rsidRPr="00733399" w:rsidRDefault="00DE269A" w:rsidP="00443AB5">
            <w:pPr>
              <w:rPr>
                <w:rFonts w:cs="Arial"/>
                <w:sz w:val="18"/>
                <w:szCs w:val="18"/>
              </w:rPr>
            </w:pPr>
          </w:p>
        </w:tc>
      </w:tr>
      <w:tr w:rsidR="00DE269A" w:rsidRPr="00733399" w14:paraId="54A9B1AA" w14:textId="77777777" w:rsidTr="005F3E80">
        <w:trPr>
          <w:cantSplit/>
          <w:trHeight w:val="530"/>
        </w:trPr>
        <w:tc>
          <w:tcPr>
            <w:tcW w:w="1985" w:type="dxa"/>
            <w:shd w:val="pct15" w:color="000000" w:fill="FFFFFF"/>
            <w:vAlign w:val="center"/>
          </w:tcPr>
          <w:p w14:paraId="25CD64A1" w14:textId="77777777" w:rsidR="00DE269A" w:rsidRPr="00733399" w:rsidRDefault="00DE269A" w:rsidP="00443AB5">
            <w:pPr>
              <w:rPr>
                <w:rFonts w:cs="Arial"/>
                <w:sz w:val="18"/>
                <w:szCs w:val="18"/>
              </w:rPr>
            </w:pPr>
            <w:r w:rsidRPr="00733399">
              <w:rPr>
                <w:rFonts w:cs="Arial"/>
                <w:sz w:val="18"/>
                <w:szCs w:val="18"/>
              </w:rPr>
              <w:t>Dean</w:t>
            </w:r>
          </w:p>
        </w:tc>
        <w:tc>
          <w:tcPr>
            <w:tcW w:w="3235" w:type="dxa"/>
            <w:vAlign w:val="center"/>
          </w:tcPr>
          <w:p w14:paraId="539A499B" w14:textId="77777777" w:rsidR="00DE269A" w:rsidRPr="00733399" w:rsidRDefault="00DE269A" w:rsidP="00506EC5">
            <w:pPr>
              <w:rPr>
                <w:rFonts w:cs="Arial"/>
                <w:sz w:val="18"/>
                <w:szCs w:val="18"/>
              </w:rPr>
            </w:pPr>
            <w:r w:rsidRPr="00733399">
              <w:rPr>
                <w:rFonts w:cs="Arial"/>
                <w:sz w:val="18"/>
                <w:szCs w:val="18"/>
              </w:rPr>
              <w:t xml:space="preserve">Prof. Dr. </w:t>
            </w:r>
            <w:r w:rsidR="00506EC5" w:rsidRPr="00733399">
              <w:rPr>
                <w:rFonts w:cs="Arial"/>
                <w:sz w:val="18"/>
                <w:szCs w:val="18"/>
              </w:rPr>
              <w:t>Buket Akkoyunlu</w:t>
            </w:r>
          </w:p>
        </w:tc>
        <w:tc>
          <w:tcPr>
            <w:tcW w:w="990" w:type="dxa"/>
            <w:shd w:val="pct15" w:color="000000" w:fill="FFFFFF"/>
            <w:vAlign w:val="center"/>
          </w:tcPr>
          <w:p w14:paraId="6106A655" w14:textId="77777777" w:rsidR="00DE269A" w:rsidRPr="00733399" w:rsidRDefault="00DE269A" w:rsidP="00443AB5">
            <w:pPr>
              <w:rPr>
                <w:rFonts w:cs="Arial"/>
                <w:sz w:val="18"/>
                <w:szCs w:val="18"/>
              </w:rPr>
            </w:pPr>
            <w:r w:rsidRPr="00733399">
              <w:rPr>
                <w:rFonts w:cs="Arial"/>
                <w:sz w:val="18"/>
                <w:szCs w:val="18"/>
              </w:rPr>
              <w:t>Signature</w:t>
            </w:r>
          </w:p>
        </w:tc>
        <w:tc>
          <w:tcPr>
            <w:tcW w:w="1890" w:type="dxa"/>
            <w:vAlign w:val="center"/>
          </w:tcPr>
          <w:p w14:paraId="572801B7" w14:textId="77777777" w:rsidR="00DE269A" w:rsidRPr="00733399" w:rsidRDefault="00DE269A" w:rsidP="00443AB5">
            <w:pPr>
              <w:rPr>
                <w:rFonts w:cs="Arial"/>
                <w:sz w:val="18"/>
                <w:szCs w:val="18"/>
              </w:rPr>
            </w:pPr>
          </w:p>
        </w:tc>
        <w:tc>
          <w:tcPr>
            <w:tcW w:w="900" w:type="dxa"/>
            <w:shd w:val="pct15" w:color="000000" w:fill="FFFFFF"/>
            <w:vAlign w:val="center"/>
          </w:tcPr>
          <w:p w14:paraId="34D6A678" w14:textId="77777777" w:rsidR="00DE269A" w:rsidRPr="00733399" w:rsidRDefault="00DE269A" w:rsidP="00443AB5">
            <w:pPr>
              <w:rPr>
                <w:rFonts w:cs="Arial"/>
                <w:sz w:val="18"/>
                <w:szCs w:val="18"/>
              </w:rPr>
            </w:pPr>
            <w:r w:rsidRPr="00733399">
              <w:rPr>
                <w:rFonts w:cs="Arial"/>
                <w:sz w:val="18"/>
                <w:szCs w:val="18"/>
              </w:rPr>
              <w:t>Date</w:t>
            </w:r>
          </w:p>
        </w:tc>
        <w:tc>
          <w:tcPr>
            <w:tcW w:w="1348" w:type="dxa"/>
            <w:vAlign w:val="center"/>
          </w:tcPr>
          <w:p w14:paraId="29BD0D08" w14:textId="3B61690C" w:rsidR="00B6072C" w:rsidRPr="00733399" w:rsidRDefault="0063016F" w:rsidP="00443AB5">
            <w:pPr>
              <w:rPr>
                <w:rFonts w:cs="Arial"/>
                <w:sz w:val="18"/>
                <w:szCs w:val="18"/>
              </w:rPr>
            </w:pPr>
            <w:r>
              <w:rPr>
                <w:rFonts w:cs="Arial"/>
                <w:sz w:val="18"/>
                <w:szCs w:val="18"/>
              </w:rPr>
              <w:t>21</w:t>
            </w:r>
            <w:r w:rsidR="009C7343" w:rsidRPr="00733399">
              <w:rPr>
                <w:rFonts w:cs="Arial"/>
                <w:sz w:val="18"/>
                <w:szCs w:val="18"/>
              </w:rPr>
              <w:t>.06.201</w:t>
            </w:r>
            <w:r w:rsidR="00B6072C">
              <w:rPr>
                <w:rFonts w:cs="Arial"/>
                <w:sz w:val="18"/>
                <w:szCs w:val="18"/>
              </w:rPr>
              <w:t>9</w:t>
            </w:r>
            <w:bookmarkStart w:id="0" w:name="_GoBack"/>
            <w:bookmarkEnd w:id="0"/>
          </w:p>
        </w:tc>
      </w:tr>
    </w:tbl>
    <w:p w14:paraId="0D11A4B9" w14:textId="77777777"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14:paraId="1DC83B88" w14:textId="77777777" w:rsidTr="005F3E80">
        <w:trPr>
          <w:cantSplit/>
          <w:trHeight w:val="530"/>
        </w:trPr>
        <w:tc>
          <w:tcPr>
            <w:tcW w:w="1985" w:type="dxa"/>
            <w:shd w:val="pct15" w:color="000000" w:fill="FFFFFF"/>
            <w:vAlign w:val="center"/>
          </w:tcPr>
          <w:p w14:paraId="78E8F823" w14:textId="77777777" w:rsidR="00DE269A" w:rsidRPr="00F4357A" w:rsidRDefault="00DE269A" w:rsidP="00443AB5">
            <w:pPr>
              <w:rPr>
                <w:rFonts w:cs="Arial"/>
                <w:sz w:val="18"/>
                <w:szCs w:val="18"/>
              </w:rPr>
            </w:pPr>
            <w:r w:rsidRPr="00F4357A">
              <w:rPr>
                <w:rFonts w:cs="Arial"/>
                <w:sz w:val="18"/>
                <w:szCs w:val="18"/>
              </w:rPr>
              <w:t>Senate</w:t>
            </w:r>
          </w:p>
          <w:p w14:paraId="1C8459FE" w14:textId="77777777"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14:paraId="1C7D21BE" w14:textId="77777777" w:rsidR="00DE269A" w:rsidRPr="00F4357A" w:rsidRDefault="00DE269A" w:rsidP="00443AB5">
            <w:pPr>
              <w:rPr>
                <w:rFonts w:cs="Arial"/>
                <w:sz w:val="18"/>
                <w:szCs w:val="18"/>
              </w:rPr>
            </w:pPr>
          </w:p>
        </w:tc>
        <w:tc>
          <w:tcPr>
            <w:tcW w:w="990" w:type="dxa"/>
            <w:shd w:val="pct15" w:color="000000" w:fill="FFFFFF"/>
            <w:vAlign w:val="center"/>
          </w:tcPr>
          <w:p w14:paraId="07843FE8" w14:textId="77777777"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14:paraId="77945E80" w14:textId="77777777" w:rsidR="00DE269A" w:rsidRPr="00F4357A" w:rsidRDefault="00DE269A" w:rsidP="00443AB5">
            <w:pPr>
              <w:rPr>
                <w:rFonts w:cs="Arial"/>
                <w:sz w:val="18"/>
                <w:szCs w:val="18"/>
              </w:rPr>
            </w:pPr>
          </w:p>
        </w:tc>
        <w:tc>
          <w:tcPr>
            <w:tcW w:w="900" w:type="dxa"/>
            <w:shd w:val="pct15" w:color="000000" w:fill="FFFFFF"/>
            <w:vAlign w:val="center"/>
          </w:tcPr>
          <w:p w14:paraId="11FA4FAF" w14:textId="77777777"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14:paraId="4ACFB7BA" w14:textId="77777777" w:rsidR="00DE269A" w:rsidRPr="00F4357A" w:rsidRDefault="00DE269A" w:rsidP="00443AB5">
            <w:pPr>
              <w:rPr>
                <w:rFonts w:cs="Arial"/>
                <w:sz w:val="18"/>
                <w:szCs w:val="18"/>
              </w:rPr>
            </w:pPr>
          </w:p>
        </w:tc>
      </w:tr>
    </w:tbl>
    <w:p w14:paraId="25A08588" w14:textId="77777777"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C63F" w14:textId="77777777" w:rsidR="00711946" w:rsidRDefault="00711946">
      <w:r>
        <w:separator/>
      </w:r>
    </w:p>
  </w:endnote>
  <w:endnote w:type="continuationSeparator" w:id="0">
    <w:p w14:paraId="3A1E2951" w14:textId="77777777" w:rsidR="00711946" w:rsidRDefault="007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87B3" w14:textId="6BB7994F" w:rsidR="007B68A1" w:rsidRPr="005D5058" w:rsidRDefault="007B68A1">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B6072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072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C3A6" w14:textId="77777777" w:rsidR="00711946" w:rsidRDefault="00711946">
      <w:r>
        <w:separator/>
      </w:r>
    </w:p>
  </w:footnote>
  <w:footnote w:type="continuationSeparator" w:id="0">
    <w:p w14:paraId="44C2C07D" w14:textId="77777777" w:rsidR="00711946" w:rsidRDefault="0071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3BC0" w14:textId="77777777" w:rsidR="007B68A1" w:rsidRDefault="007B68A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861B2"/>
    <w:rsid w:val="00091580"/>
    <w:rsid w:val="000A0BE8"/>
    <w:rsid w:val="000B122B"/>
    <w:rsid w:val="000C4B7C"/>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D4973"/>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40319"/>
    <w:rsid w:val="00254EBD"/>
    <w:rsid w:val="0026001C"/>
    <w:rsid w:val="0026574D"/>
    <w:rsid w:val="0026671F"/>
    <w:rsid w:val="00276864"/>
    <w:rsid w:val="002833B6"/>
    <w:rsid w:val="0028531D"/>
    <w:rsid w:val="002877A1"/>
    <w:rsid w:val="002936E1"/>
    <w:rsid w:val="002A3079"/>
    <w:rsid w:val="002A6988"/>
    <w:rsid w:val="002B6CF1"/>
    <w:rsid w:val="002B7E33"/>
    <w:rsid w:val="002D7DBB"/>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555BA"/>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40F"/>
    <w:rsid w:val="004036B7"/>
    <w:rsid w:val="004069F5"/>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E3CEA"/>
    <w:rsid w:val="00506EC5"/>
    <w:rsid w:val="00515DAC"/>
    <w:rsid w:val="00530337"/>
    <w:rsid w:val="0053335E"/>
    <w:rsid w:val="00536DB8"/>
    <w:rsid w:val="00537759"/>
    <w:rsid w:val="00541214"/>
    <w:rsid w:val="00542230"/>
    <w:rsid w:val="005527E8"/>
    <w:rsid w:val="005601FD"/>
    <w:rsid w:val="005711A4"/>
    <w:rsid w:val="00574652"/>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E2CC9"/>
    <w:rsid w:val="005E32A7"/>
    <w:rsid w:val="005E4AE2"/>
    <w:rsid w:val="005F3E80"/>
    <w:rsid w:val="005F54D3"/>
    <w:rsid w:val="005F5660"/>
    <w:rsid w:val="00613C73"/>
    <w:rsid w:val="00617F08"/>
    <w:rsid w:val="00622D62"/>
    <w:rsid w:val="00622E2F"/>
    <w:rsid w:val="00625124"/>
    <w:rsid w:val="0063016F"/>
    <w:rsid w:val="00630495"/>
    <w:rsid w:val="00632A2F"/>
    <w:rsid w:val="00635F7B"/>
    <w:rsid w:val="00645632"/>
    <w:rsid w:val="006465DC"/>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B30C5"/>
    <w:rsid w:val="006B3113"/>
    <w:rsid w:val="006C530D"/>
    <w:rsid w:val="006C5AC9"/>
    <w:rsid w:val="006D630C"/>
    <w:rsid w:val="006D6F64"/>
    <w:rsid w:val="006E34D0"/>
    <w:rsid w:val="006E7B17"/>
    <w:rsid w:val="006F3660"/>
    <w:rsid w:val="007041C4"/>
    <w:rsid w:val="00711946"/>
    <w:rsid w:val="00717553"/>
    <w:rsid w:val="0072016B"/>
    <w:rsid w:val="00725ED0"/>
    <w:rsid w:val="007271FC"/>
    <w:rsid w:val="00732790"/>
    <w:rsid w:val="00733399"/>
    <w:rsid w:val="00735699"/>
    <w:rsid w:val="007502AE"/>
    <w:rsid w:val="00753006"/>
    <w:rsid w:val="007574C0"/>
    <w:rsid w:val="00767969"/>
    <w:rsid w:val="0077184E"/>
    <w:rsid w:val="00782D86"/>
    <w:rsid w:val="00793051"/>
    <w:rsid w:val="007A0265"/>
    <w:rsid w:val="007A61BD"/>
    <w:rsid w:val="007B09C5"/>
    <w:rsid w:val="007B23E5"/>
    <w:rsid w:val="007B585E"/>
    <w:rsid w:val="007B68A1"/>
    <w:rsid w:val="007B79F2"/>
    <w:rsid w:val="007E4544"/>
    <w:rsid w:val="007E650C"/>
    <w:rsid w:val="007F0D2F"/>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1552F"/>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B5646"/>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10DA"/>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4DE2"/>
    <w:rsid w:val="00AE7894"/>
    <w:rsid w:val="00AF1CC7"/>
    <w:rsid w:val="00AF6149"/>
    <w:rsid w:val="00B02FF6"/>
    <w:rsid w:val="00B1688B"/>
    <w:rsid w:val="00B17078"/>
    <w:rsid w:val="00B2029C"/>
    <w:rsid w:val="00B223CC"/>
    <w:rsid w:val="00B3013E"/>
    <w:rsid w:val="00B3052B"/>
    <w:rsid w:val="00B42AFB"/>
    <w:rsid w:val="00B44618"/>
    <w:rsid w:val="00B45518"/>
    <w:rsid w:val="00B45C87"/>
    <w:rsid w:val="00B548EA"/>
    <w:rsid w:val="00B6072C"/>
    <w:rsid w:val="00B64402"/>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4A7"/>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0D1D"/>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72C36"/>
    <w:rsid w:val="00E85A4B"/>
    <w:rsid w:val="00E94D7E"/>
    <w:rsid w:val="00E96348"/>
    <w:rsid w:val="00E96F02"/>
    <w:rsid w:val="00EA1B04"/>
    <w:rsid w:val="00EA3951"/>
    <w:rsid w:val="00EA4370"/>
    <w:rsid w:val="00EA612B"/>
    <w:rsid w:val="00EB048B"/>
    <w:rsid w:val="00EB7E77"/>
    <w:rsid w:val="00EC555E"/>
    <w:rsid w:val="00EC777C"/>
    <w:rsid w:val="00EF53B0"/>
    <w:rsid w:val="00EF596E"/>
    <w:rsid w:val="00F01CED"/>
    <w:rsid w:val="00F026B8"/>
    <w:rsid w:val="00F04211"/>
    <w:rsid w:val="00F11765"/>
    <w:rsid w:val="00F1679E"/>
    <w:rsid w:val="00F22B06"/>
    <w:rsid w:val="00F26CDA"/>
    <w:rsid w:val="00F26F9D"/>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08D0"/>
    <w:rsid w:val="00FB0A54"/>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AF921"/>
  <w15:docId w15:val="{9CD81CFF-45F6-4AC4-8FF9-AB660F8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1669</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9</cp:revision>
  <cp:lastPrinted>2015-06-30T13:49:00Z</cp:lastPrinted>
  <dcterms:created xsi:type="dcterms:W3CDTF">2019-06-16T12:10:00Z</dcterms:created>
  <dcterms:modified xsi:type="dcterms:W3CDTF">2019-06-25T07:59:00Z</dcterms:modified>
</cp:coreProperties>
</file>