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9673D" w:rsidRPr="00C22807" w:rsidTr="00A838C4">
        <w:trPr>
          <w:trHeight w:val="1512"/>
        </w:trPr>
        <w:tc>
          <w:tcPr>
            <w:tcW w:w="1596" w:type="dxa"/>
            <w:tcBorders>
              <w:top w:val="single" w:sz="4" w:space="0" w:color="auto"/>
              <w:bottom w:val="single" w:sz="4" w:space="0" w:color="auto"/>
              <w:right w:val="single" w:sz="4" w:space="0" w:color="auto"/>
            </w:tcBorders>
          </w:tcPr>
          <w:p w:rsidR="0049673D" w:rsidRPr="00C22807" w:rsidRDefault="00530893" w:rsidP="009E3855">
            <w:pPr>
              <w:pStyle w:val="Heading1"/>
              <w:rPr>
                <w:sz w:val="18"/>
                <w:szCs w:val="18"/>
              </w:rPr>
            </w:pPr>
            <w:r w:rsidRPr="00C22807">
              <w:rPr>
                <w:noProof/>
                <w:sz w:val="18"/>
                <w:szCs w:val="18"/>
                <w:lang w:val="tr-TR" w:eastAsia="tr-TR"/>
              </w:rPr>
              <w:drawing>
                <wp:inline distT="0" distB="0" distL="0" distR="0" wp14:anchorId="2EFCFC8C" wp14:editId="3A714C52">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9673D" w:rsidRPr="00C22807" w:rsidRDefault="0049673D" w:rsidP="009926FA">
            <w:pPr>
              <w:jc w:val="center"/>
              <w:rPr>
                <w:b/>
                <w:color w:val="000000"/>
                <w:sz w:val="18"/>
                <w:szCs w:val="18"/>
              </w:rPr>
            </w:pPr>
            <w:r w:rsidRPr="00C22807">
              <w:rPr>
                <w:b/>
                <w:color w:val="000000"/>
                <w:sz w:val="18"/>
                <w:szCs w:val="18"/>
              </w:rPr>
              <w:t>ÇANKAYA UNIVERSITY</w:t>
            </w:r>
          </w:p>
          <w:p w:rsidR="0049673D" w:rsidRPr="00C22807" w:rsidRDefault="0049673D" w:rsidP="009926FA">
            <w:pPr>
              <w:jc w:val="center"/>
              <w:rPr>
                <w:b/>
                <w:color w:val="000000"/>
                <w:sz w:val="18"/>
                <w:szCs w:val="18"/>
              </w:rPr>
            </w:pPr>
            <w:r w:rsidRPr="00C22807">
              <w:rPr>
                <w:b/>
                <w:color w:val="000000"/>
                <w:sz w:val="18"/>
                <w:szCs w:val="18"/>
              </w:rPr>
              <w:t>Faculty of Arts and Sciences</w:t>
            </w:r>
          </w:p>
          <w:p w:rsidR="0049673D" w:rsidRPr="00C22807" w:rsidRDefault="0049673D" w:rsidP="009926FA">
            <w:pPr>
              <w:jc w:val="center"/>
              <w:rPr>
                <w:b/>
                <w:color w:val="000000"/>
                <w:sz w:val="18"/>
                <w:szCs w:val="18"/>
              </w:rPr>
            </w:pPr>
          </w:p>
          <w:p w:rsidR="0049673D" w:rsidRPr="00C22807" w:rsidRDefault="0049673D" w:rsidP="005D5058">
            <w:pPr>
              <w:pStyle w:val="Heading1"/>
              <w:jc w:val="center"/>
              <w:rPr>
                <w:color w:val="000000"/>
                <w:sz w:val="18"/>
                <w:szCs w:val="18"/>
              </w:rPr>
            </w:pPr>
            <w:r w:rsidRPr="00C22807">
              <w:rPr>
                <w:b/>
                <w:color w:val="000000"/>
                <w:sz w:val="18"/>
                <w:szCs w:val="18"/>
              </w:rPr>
              <w:t>Course Definition Form</w:t>
            </w:r>
          </w:p>
        </w:tc>
      </w:tr>
    </w:tbl>
    <w:p w:rsidR="0049673D" w:rsidRPr="00C22807" w:rsidRDefault="0049673D">
      <w:pPr>
        <w:ind w:right="270"/>
        <w:jc w:val="both"/>
        <w:rPr>
          <w:sz w:val="18"/>
          <w:szCs w:val="18"/>
        </w:rPr>
      </w:pPr>
    </w:p>
    <w:p w:rsidR="0049673D" w:rsidRPr="00C22807" w:rsidRDefault="0049673D" w:rsidP="001628CF">
      <w:pPr>
        <w:ind w:right="49"/>
        <w:jc w:val="both"/>
        <w:rPr>
          <w:sz w:val="18"/>
          <w:szCs w:val="18"/>
        </w:rPr>
      </w:pPr>
      <w:r w:rsidRPr="00C22807">
        <w:rPr>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C22807">
          <w:rPr>
            <w:rStyle w:val="Hyperlink"/>
            <w:sz w:val="18"/>
            <w:szCs w:val="18"/>
          </w:rPr>
          <w:t>serpilkilic@cankaya.edu.tr</w:t>
        </w:r>
      </w:hyperlink>
      <w:r w:rsidRPr="00C22807">
        <w:rPr>
          <w:sz w:val="18"/>
          <w:szCs w:val="18"/>
        </w:rPr>
        <w:t xml:space="preserve">. Upon receipt of </w:t>
      </w:r>
      <w:r w:rsidRPr="00C22807">
        <w:rPr>
          <w:i/>
          <w:sz w:val="18"/>
          <w:szCs w:val="18"/>
        </w:rPr>
        <w:t>both copies</w:t>
      </w:r>
      <w:r w:rsidRPr="00C22807">
        <w:rPr>
          <w:sz w:val="18"/>
          <w:szCs w:val="18"/>
        </w:rPr>
        <w:t>, the print-out will be forwarded to the Faculty Academic Board for approval. Incomplete forms will be returned to the Department. The approved form is finally sent to the President’s office for approval by the Senate.</w:t>
      </w:r>
    </w:p>
    <w:p w:rsidR="0049673D" w:rsidRPr="00C22807" w:rsidRDefault="0049673D">
      <w:pPr>
        <w:rPr>
          <w:b/>
          <w:sz w:val="18"/>
          <w:szCs w:val="18"/>
        </w:rPr>
      </w:pPr>
    </w:p>
    <w:p w:rsidR="0049673D" w:rsidRPr="00C22807" w:rsidRDefault="0049673D">
      <w:pPr>
        <w:rPr>
          <w:b/>
          <w:sz w:val="18"/>
          <w:szCs w:val="18"/>
        </w:rPr>
      </w:pPr>
      <w:r w:rsidRPr="00C22807">
        <w:rPr>
          <w:b/>
          <w:sz w:val="18"/>
          <w:szCs w:val="18"/>
        </w:rPr>
        <w:t>Part I.  Basic Course Information</w:t>
      </w:r>
    </w:p>
    <w:p w:rsidR="0049673D" w:rsidRPr="00C22807" w:rsidRDefault="0049673D">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9673D" w:rsidRPr="00C2280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397735">
            <w:pPr>
              <w:rPr>
                <w:b/>
                <w:sz w:val="18"/>
                <w:szCs w:val="18"/>
              </w:rPr>
            </w:pPr>
            <w:r w:rsidRPr="00C22807">
              <w:rPr>
                <w:b/>
                <w:sz w:val="18"/>
                <w:szCs w:val="18"/>
              </w:rPr>
              <w:t>Department Name</w:t>
            </w:r>
          </w:p>
        </w:tc>
        <w:tc>
          <w:tcPr>
            <w:tcW w:w="6082" w:type="dxa"/>
            <w:gridSpan w:val="4"/>
            <w:tcBorders>
              <w:left w:val="single" w:sz="4" w:space="0" w:color="auto"/>
              <w:right w:val="single" w:sz="4" w:space="0" w:color="auto"/>
            </w:tcBorders>
            <w:vAlign w:val="center"/>
          </w:tcPr>
          <w:p w:rsidR="0049673D" w:rsidRPr="00C22807" w:rsidRDefault="0049673D" w:rsidP="00397735">
            <w:pPr>
              <w:rPr>
                <w:sz w:val="18"/>
                <w:szCs w:val="18"/>
              </w:rPr>
            </w:pPr>
            <w:r w:rsidRPr="00C22807">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397735">
            <w:pPr>
              <w:rPr>
                <w:b/>
                <w:sz w:val="18"/>
                <w:szCs w:val="18"/>
              </w:rPr>
            </w:pPr>
            <w:r w:rsidRPr="00C22807">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9673D" w:rsidRPr="00C22807" w:rsidTr="00973F4F">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1</w:t>
                  </w:r>
                </w:p>
              </w:tc>
            </w:tr>
          </w:tbl>
          <w:p w:rsidR="0049673D" w:rsidRPr="00C22807" w:rsidRDefault="0049673D" w:rsidP="00397735">
            <w:pPr>
              <w:rPr>
                <w:b/>
                <w:sz w:val="18"/>
                <w:szCs w:val="18"/>
              </w:rPr>
            </w:pPr>
          </w:p>
        </w:tc>
      </w:tr>
      <w:tr w:rsidR="0049673D" w:rsidRPr="00C2280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397735">
            <w:pPr>
              <w:rPr>
                <w:b/>
                <w:sz w:val="18"/>
                <w:szCs w:val="18"/>
              </w:rPr>
            </w:pPr>
            <w:r w:rsidRPr="00C22807">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973F4F">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842D02" w:rsidP="00973F4F">
                  <w:pPr>
                    <w:spacing w:before="40" w:after="40"/>
                    <w:jc w:val="center"/>
                    <w:rPr>
                      <w:sz w:val="18"/>
                      <w:szCs w:val="18"/>
                    </w:rPr>
                  </w:pPr>
                  <w:r w:rsidRPr="00C22807">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842D02" w:rsidP="00973F4F">
                  <w:pPr>
                    <w:spacing w:before="40" w:after="40"/>
                    <w:jc w:val="center"/>
                    <w:rPr>
                      <w:sz w:val="18"/>
                      <w:szCs w:val="18"/>
                    </w:rPr>
                  </w:pPr>
                  <w:r w:rsidRPr="00C22807">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p>
              </w:tc>
            </w:tr>
          </w:tbl>
          <w:p w:rsidR="0049673D" w:rsidRPr="00C22807" w:rsidRDefault="0049673D"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9673D" w:rsidRPr="00C22807" w:rsidRDefault="0049673D" w:rsidP="000D2267">
            <w:pPr>
              <w:spacing w:before="40" w:after="40"/>
              <w:rPr>
                <w:b/>
                <w:sz w:val="18"/>
                <w:szCs w:val="18"/>
              </w:rPr>
            </w:pPr>
            <w:r w:rsidRPr="00C22807">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73F4F">
                  <w:pPr>
                    <w:spacing w:before="40" w:after="40"/>
                    <w:jc w:val="center"/>
                    <w:rPr>
                      <w:sz w:val="18"/>
                      <w:szCs w:val="18"/>
                    </w:rPr>
                  </w:pPr>
                  <w:r w:rsidRPr="00C22807">
                    <w:rPr>
                      <w:sz w:val="18"/>
                      <w:szCs w:val="18"/>
                    </w:rPr>
                    <w:t>3</w:t>
                  </w:r>
                </w:p>
              </w:tc>
            </w:tr>
          </w:tbl>
          <w:p w:rsidR="0049673D" w:rsidRPr="00C22807" w:rsidRDefault="0049673D"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9673D" w:rsidRPr="00C22807" w:rsidRDefault="0049673D" w:rsidP="00397735">
            <w:pPr>
              <w:rPr>
                <w:b/>
                <w:sz w:val="18"/>
                <w:szCs w:val="18"/>
              </w:rPr>
            </w:pPr>
            <w:r w:rsidRPr="00C22807">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986B77" w:rsidP="00973F4F">
                  <w:pPr>
                    <w:spacing w:before="40" w:after="40"/>
                    <w:jc w:val="center"/>
                    <w:rPr>
                      <w:sz w:val="18"/>
                      <w:szCs w:val="18"/>
                    </w:rPr>
                  </w:pPr>
                  <w:r w:rsidRPr="00C22807">
                    <w:rPr>
                      <w:sz w:val="18"/>
                      <w:szCs w:val="18"/>
                    </w:rPr>
                    <w:t>0</w:t>
                  </w:r>
                </w:p>
              </w:tc>
            </w:tr>
          </w:tbl>
          <w:p w:rsidR="0049673D" w:rsidRPr="00C22807" w:rsidRDefault="0049673D"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9673D" w:rsidRPr="00C22807" w:rsidRDefault="0049673D" w:rsidP="00397735">
            <w:pPr>
              <w:rPr>
                <w:b/>
                <w:sz w:val="18"/>
                <w:szCs w:val="18"/>
              </w:rPr>
            </w:pPr>
            <w:r w:rsidRPr="00C22807">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73F4F">
                  <w:pPr>
                    <w:spacing w:before="40" w:after="40"/>
                    <w:jc w:val="center"/>
                    <w:rPr>
                      <w:sz w:val="18"/>
                      <w:szCs w:val="18"/>
                    </w:rPr>
                  </w:pPr>
                  <w:r w:rsidRPr="00C22807">
                    <w:rPr>
                      <w:sz w:val="18"/>
                      <w:szCs w:val="18"/>
                    </w:rPr>
                    <w:t>3</w:t>
                  </w:r>
                </w:p>
              </w:tc>
            </w:tr>
          </w:tbl>
          <w:p w:rsidR="0049673D" w:rsidRPr="00C22807" w:rsidRDefault="0049673D" w:rsidP="00397735">
            <w:pPr>
              <w:rPr>
                <w:b/>
                <w:sz w:val="18"/>
                <w:szCs w:val="18"/>
              </w:rPr>
            </w:pPr>
          </w:p>
        </w:tc>
      </w:tr>
      <w:tr w:rsidR="0049673D" w:rsidRPr="00C2280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397735">
            <w:pPr>
              <w:rPr>
                <w:b/>
                <w:sz w:val="18"/>
                <w:szCs w:val="18"/>
              </w:rPr>
            </w:pPr>
            <w:r w:rsidRPr="00C22807">
              <w:rPr>
                <w:b/>
                <w:sz w:val="18"/>
                <w:szCs w:val="18"/>
              </w:rPr>
              <w:t>Course Web Site</w:t>
            </w:r>
          </w:p>
        </w:tc>
        <w:tc>
          <w:tcPr>
            <w:tcW w:w="6082" w:type="dxa"/>
            <w:gridSpan w:val="4"/>
            <w:tcBorders>
              <w:left w:val="single" w:sz="4" w:space="0" w:color="auto"/>
              <w:right w:val="single" w:sz="4" w:space="0" w:color="auto"/>
            </w:tcBorders>
            <w:vAlign w:val="center"/>
          </w:tcPr>
          <w:p w:rsidR="0049673D" w:rsidRPr="00C22807" w:rsidRDefault="0049673D" w:rsidP="005E2CC9">
            <w:pPr>
              <w:rPr>
                <w:b/>
                <w:sz w:val="18"/>
                <w:szCs w:val="18"/>
              </w:rPr>
            </w:pPr>
            <w:r w:rsidRPr="00C22807">
              <w:rPr>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9673D" w:rsidRPr="00C22807" w:rsidRDefault="0049673D" w:rsidP="00397735">
            <w:pPr>
              <w:rPr>
                <w:b/>
                <w:sz w:val="18"/>
                <w:szCs w:val="18"/>
              </w:rPr>
            </w:pPr>
            <w:r w:rsidRPr="00C22807">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9673D" w:rsidRPr="00C22807" w:rsidTr="00973F4F">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9E3855" w:rsidP="00973F4F">
                  <w:pPr>
                    <w:spacing w:before="40" w:after="40"/>
                    <w:jc w:val="center"/>
                    <w:rPr>
                      <w:sz w:val="18"/>
                      <w:szCs w:val="18"/>
                    </w:rPr>
                  </w:pPr>
                  <w:r>
                    <w:rPr>
                      <w:sz w:val="18"/>
                      <w:szCs w:val="18"/>
                    </w:rPr>
                    <w:t>6</w:t>
                  </w:r>
                </w:p>
              </w:tc>
            </w:tr>
          </w:tbl>
          <w:p w:rsidR="0049673D" w:rsidRPr="00C22807" w:rsidRDefault="0049673D" w:rsidP="00397735">
            <w:pPr>
              <w:rPr>
                <w:b/>
                <w:sz w:val="18"/>
                <w:szCs w:val="18"/>
              </w:rPr>
            </w:pPr>
          </w:p>
        </w:tc>
      </w:tr>
    </w:tbl>
    <w:p w:rsidR="0049673D" w:rsidRPr="00C22807" w:rsidRDefault="004967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9673D" w:rsidRPr="00C22807" w:rsidTr="00A838C4">
        <w:trPr>
          <w:trHeight w:val="424"/>
        </w:trPr>
        <w:tc>
          <w:tcPr>
            <w:tcW w:w="10343" w:type="dxa"/>
            <w:gridSpan w:val="2"/>
            <w:shd w:val="clear" w:color="auto" w:fill="D9D9D9"/>
            <w:vAlign w:val="center"/>
          </w:tcPr>
          <w:p w:rsidR="0049673D" w:rsidRPr="00C22807" w:rsidRDefault="0049673D" w:rsidP="0098749D">
            <w:pPr>
              <w:rPr>
                <w:b/>
                <w:sz w:val="18"/>
                <w:szCs w:val="18"/>
              </w:rPr>
            </w:pPr>
            <w:r w:rsidRPr="00C22807">
              <w:rPr>
                <w:b/>
                <w:sz w:val="18"/>
                <w:szCs w:val="18"/>
              </w:rPr>
              <w:t>Course Name</w:t>
            </w:r>
          </w:p>
          <w:p w:rsidR="0049673D" w:rsidRPr="00C22807" w:rsidRDefault="0049673D" w:rsidP="0098749D">
            <w:pPr>
              <w:rPr>
                <w:b/>
                <w:sz w:val="18"/>
                <w:szCs w:val="18"/>
              </w:rPr>
            </w:pPr>
            <w:r w:rsidRPr="00C22807">
              <w:rPr>
                <w:i/>
                <w:sz w:val="18"/>
                <w:szCs w:val="18"/>
              </w:rPr>
              <w:t>This information will appear in the printed catalogs and on the web online catalog.</w:t>
            </w:r>
          </w:p>
        </w:tc>
      </w:tr>
      <w:tr w:rsidR="0049673D" w:rsidRPr="00C22807" w:rsidTr="00A838C4">
        <w:trPr>
          <w:trHeight w:val="424"/>
        </w:trPr>
        <w:tc>
          <w:tcPr>
            <w:tcW w:w="1035" w:type="dxa"/>
            <w:shd w:val="clear" w:color="auto" w:fill="D9D9D9"/>
            <w:vAlign w:val="center"/>
          </w:tcPr>
          <w:p w:rsidR="0049673D" w:rsidRPr="00C22807" w:rsidRDefault="0049673D" w:rsidP="0098749D">
            <w:pPr>
              <w:rPr>
                <w:b/>
                <w:sz w:val="18"/>
                <w:szCs w:val="18"/>
              </w:rPr>
            </w:pPr>
            <w:r w:rsidRPr="00C22807">
              <w:rPr>
                <w:sz w:val="18"/>
                <w:szCs w:val="18"/>
              </w:rPr>
              <w:t>English Name</w:t>
            </w:r>
          </w:p>
        </w:tc>
        <w:tc>
          <w:tcPr>
            <w:tcW w:w="9308" w:type="dxa"/>
            <w:vAlign w:val="center"/>
          </w:tcPr>
          <w:p w:rsidR="0049673D" w:rsidRPr="00C22807" w:rsidRDefault="0049673D" w:rsidP="00BF461A">
            <w:pPr>
              <w:rPr>
                <w:sz w:val="18"/>
                <w:szCs w:val="18"/>
              </w:rPr>
            </w:pPr>
            <w:r w:rsidRPr="00C22807">
              <w:rPr>
                <w:sz w:val="18"/>
                <w:szCs w:val="18"/>
              </w:rPr>
              <w:t>Mythology</w:t>
            </w:r>
          </w:p>
        </w:tc>
      </w:tr>
      <w:tr w:rsidR="0049673D" w:rsidRPr="00C22807" w:rsidTr="00A838C4">
        <w:trPr>
          <w:trHeight w:val="424"/>
        </w:trPr>
        <w:tc>
          <w:tcPr>
            <w:tcW w:w="1035" w:type="dxa"/>
            <w:shd w:val="clear" w:color="auto" w:fill="D9D9D9"/>
            <w:vAlign w:val="center"/>
          </w:tcPr>
          <w:p w:rsidR="0049673D" w:rsidRPr="00C22807" w:rsidRDefault="0049673D" w:rsidP="0098749D">
            <w:pPr>
              <w:rPr>
                <w:b/>
                <w:sz w:val="18"/>
                <w:szCs w:val="18"/>
              </w:rPr>
            </w:pPr>
            <w:r w:rsidRPr="00C22807">
              <w:rPr>
                <w:sz w:val="18"/>
                <w:szCs w:val="18"/>
              </w:rPr>
              <w:t>Turkish Name</w:t>
            </w:r>
          </w:p>
        </w:tc>
        <w:tc>
          <w:tcPr>
            <w:tcW w:w="9308" w:type="dxa"/>
            <w:vAlign w:val="center"/>
          </w:tcPr>
          <w:p w:rsidR="0049673D" w:rsidRPr="00C22807" w:rsidRDefault="0049673D" w:rsidP="00BF461A">
            <w:pPr>
              <w:rPr>
                <w:sz w:val="18"/>
                <w:szCs w:val="18"/>
              </w:rPr>
            </w:pPr>
            <w:r w:rsidRPr="00C22807">
              <w:rPr>
                <w:sz w:val="18"/>
                <w:szCs w:val="18"/>
              </w:rPr>
              <w:t>Mitoloji</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98749D">
        <w:trPr>
          <w:cantSplit/>
          <w:trHeight w:val="332"/>
        </w:trPr>
        <w:tc>
          <w:tcPr>
            <w:tcW w:w="10348" w:type="dxa"/>
            <w:shd w:val="pct15" w:color="000000" w:fill="FFFFFF"/>
            <w:vAlign w:val="center"/>
          </w:tcPr>
          <w:p w:rsidR="0049673D" w:rsidRPr="00C22807" w:rsidRDefault="0049673D" w:rsidP="0098749D">
            <w:pPr>
              <w:rPr>
                <w:b/>
                <w:sz w:val="18"/>
                <w:szCs w:val="18"/>
              </w:rPr>
            </w:pPr>
            <w:r w:rsidRPr="00C22807">
              <w:rPr>
                <w:b/>
                <w:sz w:val="18"/>
                <w:szCs w:val="18"/>
              </w:rPr>
              <w:t xml:space="preserve">Course Description </w:t>
            </w:r>
          </w:p>
          <w:p w:rsidR="0049673D" w:rsidRPr="00C22807" w:rsidRDefault="0049673D" w:rsidP="0098749D">
            <w:pPr>
              <w:rPr>
                <w:i/>
                <w:sz w:val="18"/>
                <w:szCs w:val="18"/>
              </w:rPr>
            </w:pPr>
            <w:r w:rsidRPr="00C22807">
              <w:rPr>
                <w:i/>
                <w:sz w:val="18"/>
                <w:szCs w:val="18"/>
              </w:rPr>
              <w:t xml:space="preserve">Provide a brief overview of what is covered during the semester. This information will appear in the printed catalogs and on the web online catalog. </w:t>
            </w:r>
          </w:p>
          <w:p w:rsidR="0049673D" w:rsidRPr="00C22807" w:rsidRDefault="0049673D" w:rsidP="0098749D">
            <w:pPr>
              <w:rPr>
                <w:i/>
                <w:sz w:val="18"/>
                <w:szCs w:val="18"/>
              </w:rPr>
            </w:pPr>
            <w:r w:rsidRPr="00C22807">
              <w:rPr>
                <w:i/>
                <w:sz w:val="18"/>
                <w:szCs w:val="18"/>
              </w:rPr>
              <w:t>Maximum 60 words.</w:t>
            </w:r>
          </w:p>
        </w:tc>
      </w:tr>
      <w:tr w:rsidR="0049673D" w:rsidRPr="00C22807" w:rsidTr="00C22807">
        <w:trPr>
          <w:cantSplit/>
          <w:trHeight w:val="1118"/>
        </w:trPr>
        <w:tc>
          <w:tcPr>
            <w:tcW w:w="10348" w:type="dxa"/>
          </w:tcPr>
          <w:p w:rsidR="00A15316" w:rsidRPr="00A15316" w:rsidRDefault="00A15316" w:rsidP="00A15316">
            <w:pPr>
              <w:pStyle w:val="BodyText2"/>
              <w:spacing w:before="60" w:after="20" w:line="240" w:lineRule="auto"/>
              <w:rPr>
                <w:rFonts w:ascii="Arial" w:hAnsi="Arial" w:cs="Arial"/>
                <w:color w:val="0070C0"/>
                <w:sz w:val="18"/>
                <w:szCs w:val="18"/>
              </w:rPr>
            </w:pPr>
            <w:r w:rsidRPr="00A15316">
              <w:rPr>
                <w:rFonts w:ascii="Arial" w:hAnsi="Arial" w:cs="Arial"/>
                <w:color w:val="000000" w:themeColor="text1"/>
                <w:sz w:val="18"/>
                <w:szCs w:val="18"/>
                <w:lang w:val="en-US"/>
              </w:rPr>
              <w:t xml:space="preserve">Myths are generally stories or tales created to explain, organize, or otherwise come to terms with where things come from, or how and why events occur in the world; and mythology is the study of how these interpretations develop and function in cultural and societal contexts. This course looks at different examples, theories and aspects of mythology; the focus and subjects </w:t>
            </w:r>
            <w:r w:rsidRPr="002B6226">
              <w:rPr>
                <w:rFonts w:ascii="Arial" w:hAnsi="Arial" w:cs="Arial"/>
                <w:color w:val="000000" w:themeColor="text1"/>
                <w:sz w:val="18"/>
                <w:szCs w:val="18"/>
                <w:lang w:val="en-US"/>
              </w:rPr>
              <w:t>covered</w:t>
            </w:r>
            <w:r w:rsidR="002B6226" w:rsidRPr="002B6226">
              <w:rPr>
                <w:rFonts w:ascii="Arial" w:hAnsi="Arial" w:cs="Arial"/>
                <w:color w:val="000000" w:themeColor="text1"/>
                <w:sz w:val="18"/>
                <w:szCs w:val="18"/>
                <w:lang w:val="en-US"/>
              </w:rPr>
              <w:t xml:space="preserve"> may </w:t>
            </w:r>
            <w:r w:rsidR="002B6226">
              <w:rPr>
                <w:rFonts w:ascii="Arial" w:hAnsi="Arial" w:cs="Arial"/>
                <w:color w:val="000000" w:themeColor="text1"/>
                <w:sz w:val="18"/>
                <w:szCs w:val="18"/>
                <w:lang w:val="en-US"/>
              </w:rPr>
              <w:t>range</w:t>
            </w:r>
            <w:r w:rsidR="002B6226" w:rsidRPr="002B6226">
              <w:rPr>
                <w:rFonts w:ascii="Arial" w:hAnsi="Arial" w:cs="Arial"/>
                <w:color w:val="000000" w:themeColor="text1"/>
                <w:sz w:val="18"/>
                <w:szCs w:val="18"/>
                <w:lang w:val="en-US"/>
              </w:rPr>
              <w:t xml:space="preserve"> from conceptions of </w:t>
            </w:r>
            <w:r w:rsidRPr="002B6226">
              <w:rPr>
                <w:rFonts w:ascii="Arial" w:hAnsi="Arial" w:cs="Arial"/>
                <w:color w:val="000000" w:themeColor="text1"/>
                <w:sz w:val="18"/>
                <w:szCs w:val="18"/>
                <w:lang w:val="en-US"/>
              </w:rPr>
              <w:t>concepts of</w:t>
            </w:r>
            <w:r w:rsidRPr="00A15316">
              <w:rPr>
                <w:rFonts w:ascii="Arial" w:hAnsi="Arial" w:cs="Arial"/>
                <w:color w:val="000000" w:themeColor="text1"/>
                <w:sz w:val="18"/>
                <w:szCs w:val="18"/>
                <w:lang w:val="en-US"/>
              </w:rPr>
              <w:t xml:space="preserve"> supernatural beings, such as the myths of gods and goddesses in Greek, Roman, Mesopotamian, Norse, Celtic, Indian or other cultures, to the mythological contexts of ancient civilizations and cultures of Turkey, to the construction and dissemination of myths</w:t>
            </w:r>
            <w:r w:rsidR="00A47DF8">
              <w:rPr>
                <w:rFonts w:ascii="Arial" w:hAnsi="Arial" w:cs="Arial"/>
                <w:color w:val="000000" w:themeColor="text1"/>
                <w:sz w:val="18"/>
                <w:szCs w:val="18"/>
                <w:lang w:val="en-US"/>
              </w:rPr>
              <w:t xml:space="preserve"> and beliefs</w:t>
            </w:r>
            <w:r w:rsidRPr="00A15316">
              <w:rPr>
                <w:rFonts w:ascii="Arial" w:hAnsi="Arial" w:cs="Arial"/>
                <w:color w:val="000000" w:themeColor="text1"/>
                <w:sz w:val="18"/>
                <w:szCs w:val="18"/>
                <w:lang w:val="en-US"/>
              </w:rPr>
              <w:t xml:space="preserve"> in contemporary society through literature, film, television, advertising, and other forms of media expression. </w:t>
            </w:r>
          </w:p>
          <w:p w:rsidR="0049673D" w:rsidRPr="00C22807" w:rsidRDefault="0049673D" w:rsidP="004355F7">
            <w:pPr>
              <w:pStyle w:val="BodyText2"/>
              <w:spacing w:before="60" w:after="20" w:line="240" w:lineRule="auto"/>
              <w:jc w:val="left"/>
              <w:rPr>
                <w:rFonts w:ascii="Arial" w:hAnsi="Arial" w:cs="Arial"/>
                <w:sz w:val="18"/>
                <w:szCs w:val="18"/>
              </w:rPr>
            </w:pPr>
          </w:p>
        </w:tc>
      </w:tr>
    </w:tbl>
    <w:p w:rsidR="0049673D" w:rsidRPr="00C22807" w:rsidRDefault="004967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9673D" w:rsidRPr="00C2280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r w:rsidRPr="00C22807">
              <w:rPr>
                <w:b/>
                <w:sz w:val="18"/>
                <w:szCs w:val="18"/>
              </w:rPr>
              <w:t>Prerequisites</w:t>
            </w:r>
            <w:r w:rsidRPr="00C22807">
              <w:rPr>
                <w:sz w:val="18"/>
                <w:szCs w:val="18"/>
              </w:rPr>
              <w:t xml:space="preserve"> </w:t>
            </w:r>
          </w:p>
          <w:p w:rsidR="0049673D" w:rsidRPr="00C22807" w:rsidRDefault="0049673D" w:rsidP="00B1688B">
            <w:pPr>
              <w:rPr>
                <w:sz w:val="18"/>
                <w:szCs w:val="18"/>
              </w:rPr>
            </w:pPr>
            <w:r w:rsidRPr="00C22807">
              <w:rPr>
                <w:sz w:val="18"/>
                <w:szCs w:val="18"/>
              </w:rPr>
              <w:t>(if any)</w:t>
            </w:r>
          </w:p>
          <w:p w:rsidR="0049673D" w:rsidRPr="00C22807" w:rsidRDefault="0049673D" w:rsidP="00B1688B">
            <w:pPr>
              <w:rPr>
                <w:b/>
                <w:sz w:val="18"/>
                <w:szCs w:val="18"/>
              </w:rPr>
            </w:pPr>
            <w:r w:rsidRPr="00C22807">
              <w:rPr>
                <w:i/>
                <w:sz w:val="18"/>
                <w:szCs w:val="18"/>
              </w:rPr>
              <w:t>Give course codes and check all that are applicable.</w:t>
            </w:r>
          </w:p>
        </w:tc>
        <w:tc>
          <w:tcPr>
            <w:tcW w:w="2113" w:type="dxa"/>
            <w:tcBorders>
              <w:left w:val="single" w:sz="4" w:space="0" w:color="auto"/>
              <w:bottom w:val="nil"/>
            </w:tcBorders>
            <w:vAlign w:val="center"/>
          </w:tcPr>
          <w:p w:rsidR="0049673D" w:rsidRPr="00C22807" w:rsidRDefault="0049673D" w:rsidP="00B1688B">
            <w:pPr>
              <w:jc w:val="center"/>
              <w:rPr>
                <w:sz w:val="18"/>
                <w:szCs w:val="18"/>
              </w:rPr>
            </w:pPr>
            <w:r w:rsidRPr="00C22807">
              <w:rPr>
                <w:sz w:val="18"/>
                <w:szCs w:val="18"/>
              </w:rPr>
              <w:t>1</w:t>
            </w:r>
            <w:r w:rsidRPr="00C22807">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rPr>
                <w:b/>
                <w:sz w:val="18"/>
                <w:szCs w:val="18"/>
              </w:rPr>
            </w:pPr>
          </w:p>
        </w:tc>
        <w:tc>
          <w:tcPr>
            <w:tcW w:w="2126" w:type="dxa"/>
            <w:gridSpan w:val="3"/>
            <w:tcBorders>
              <w:bottom w:val="nil"/>
            </w:tcBorders>
            <w:vAlign w:val="center"/>
          </w:tcPr>
          <w:p w:rsidR="0049673D" w:rsidRPr="00C22807" w:rsidRDefault="0049673D" w:rsidP="00B1688B">
            <w:pPr>
              <w:jc w:val="center"/>
              <w:rPr>
                <w:sz w:val="18"/>
                <w:szCs w:val="18"/>
              </w:rPr>
            </w:pPr>
            <w:r w:rsidRPr="00C22807">
              <w:rPr>
                <w:sz w:val="18"/>
                <w:szCs w:val="18"/>
              </w:rPr>
              <w:t>2</w:t>
            </w:r>
            <w:r w:rsidRPr="00C22807">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spacing w:before="40" w:after="40"/>
              <w:rPr>
                <w:b/>
                <w:sz w:val="18"/>
                <w:szCs w:val="18"/>
              </w:rPr>
            </w:pPr>
          </w:p>
        </w:tc>
        <w:tc>
          <w:tcPr>
            <w:tcW w:w="2268" w:type="dxa"/>
            <w:gridSpan w:val="2"/>
            <w:tcBorders>
              <w:bottom w:val="nil"/>
            </w:tcBorders>
            <w:vAlign w:val="center"/>
          </w:tcPr>
          <w:p w:rsidR="0049673D" w:rsidRPr="00C22807" w:rsidRDefault="0049673D" w:rsidP="00B1688B">
            <w:pPr>
              <w:jc w:val="center"/>
              <w:rPr>
                <w:sz w:val="18"/>
                <w:szCs w:val="18"/>
              </w:rPr>
            </w:pPr>
            <w:r w:rsidRPr="00C22807">
              <w:rPr>
                <w:sz w:val="18"/>
                <w:szCs w:val="18"/>
              </w:rPr>
              <w:t>3</w:t>
            </w:r>
            <w:r w:rsidRPr="00C22807">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spacing w:before="40" w:after="40"/>
              <w:rPr>
                <w:sz w:val="18"/>
                <w:szCs w:val="18"/>
              </w:rPr>
            </w:pPr>
          </w:p>
        </w:tc>
        <w:tc>
          <w:tcPr>
            <w:tcW w:w="2126" w:type="dxa"/>
            <w:tcBorders>
              <w:bottom w:val="nil"/>
            </w:tcBorders>
            <w:vAlign w:val="center"/>
          </w:tcPr>
          <w:p w:rsidR="0049673D" w:rsidRPr="00C22807" w:rsidRDefault="0049673D" w:rsidP="00B1688B">
            <w:pPr>
              <w:jc w:val="center"/>
              <w:rPr>
                <w:sz w:val="18"/>
                <w:szCs w:val="18"/>
              </w:rPr>
            </w:pPr>
            <w:r w:rsidRPr="00C22807">
              <w:rPr>
                <w:sz w:val="18"/>
                <w:szCs w:val="18"/>
              </w:rPr>
              <w:t>4</w:t>
            </w:r>
            <w:r w:rsidRPr="00C22807">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rPr>
                <w:b/>
                <w:sz w:val="18"/>
                <w:szCs w:val="18"/>
              </w:rPr>
            </w:pPr>
          </w:p>
        </w:tc>
      </w:tr>
      <w:tr w:rsidR="0049673D" w:rsidRPr="00C2280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p>
        </w:tc>
        <w:tc>
          <w:tcPr>
            <w:tcW w:w="2119" w:type="dxa"/>
            <w:gridSpan w:val="2"/>
            <w:tcBorders>
              <w:top w:val="nil"/>
              <w:left w:val="single" w:sz="4" w:space="0" w:color="auto"/>
            </w:tcBorders>
            <w:vAlign w:val="center"/>
          </w:tcPr>
          <w:p w:rsidR="0049673D" w:rsidRPr="00C22807" w:rsidRDefault="0049673D" w:rsidP="00B1688B">
            <w:pPr>
              <w:jc w:val="center"/>
              <w:rPr>
                <w:sz w:val="18"/>
                <w:szCs w:val="18"/>
              </w:rPr>
            </w:pPr>
          </w:p>
        </w:tc>
        <w:tc>
          <w:tcPr>
            <w:tcW w:w="2120" w:type="dxa"/>
            <w:gridSpan w:val="2"/>
            <w:tcBorders>
              <w:top w:val="nil"/>
              <w:left w:val="nil"/>
            </w:tcBorders>
            <w:vAlign w:val="center"/>
          </w:tcPr>
          <w:p w:rsidR="0049673D" w:rsidRPr="00C22807" w:rsidRDefault="0049673D" w:rsidP="00B1688B">
            <w:pPr>
              <w:jc w:val="center"/>
              <w:rPr>
                <w:sz w:val="18"/>
                <w:szCs w:val="18"/>
              </w:rPr>
            </w:pPr>
          </w:p>
        </w:tc>
        <w:tc>
          <w:tcPr>
            <w:tcW w:w="2268" w:type="dxa"/>
            <w:gridSpan w:val="2"/>
            <w:tcBorders>
              <w:top w:val="nil"/>
              <w:left w:val="nil"/>
            </w:tcBorders>
            <w:vAlign w:val="center"/>
          </w:tcPr>
          <w:p w:rsidR="0049673D" w:rsidRPr="00C22807" w:rsidRDefault="0049673D" w:rsidP="00B1688B">
            <w:pPr>
              <w:jc w:val="center"/>
              <w:rPr>
                <w:sz w:val="18"/>
                <w:szCs w:val="18"/>
              </w:rPr>
            </w:pPr>
          </w:p>
        </w:tc>
        <w:tc>
          <w:tcPr>
            <w:tcW w:w="2126" w:type="dxa"/>
            <w:tcBorders>
              <w:top w:val="nil"/>
              <w:left w:val="nil"/>
            </w:tcBorders>
            <w:vAlign w:val="center"/>
          </w:tcPr>
          <w:p w:rsidR="0049673D" w:rsidRPr="00C22807" w:rsidRDefault="0049673D" w:rsidP="00B1688B">
            <w:pPr>
              <w:jc w:val="center"/>
              <w:rPr>
                <w:sz w:val="18"/>
                <w:szCs w:val="18"/>
              </w:rPr>
            </w:pPr>
          </w:p>
        </w:tc>
      </w:tr>
      <w:tr w:rsidR="0049673D" w:rsidRPr="00C2280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p>
        </w:tc>
        <w:tc>
          <w:tcPr>
            <w:tcW w:w="2349" w:type="dxa"/>
            <w:gridSpan w:val="3"/>
            <w:tcBorders>
              <w:left w:val="single" w:sz="4" w:space="0" w:color="auto"/>
            </w:tcBorders>
            <w:vAlign w:val="center"/>
          </w:tcPr>
          <w:p w:rsidR="0049673D" w:rsidRPr="00C22807" w:rsidRDefault="0049673D" w:rsidP="00B1688B">
            <w:pPr>
              <w:spacing w:before="40" w:after="40"/>
              <w:rPr>
                <w:b/>
                <w:sz w:val="18"/>
                <w:szCs w:val="18"/>
              </w:rPr>
            </w:pP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Consent of the Instructor</w:t>
            </w:r>
          </w:p>
        </w:tc>
        <w:tc>
          <w:tcPr>
            <w:tcW w:w="1890" w:type="dxa"/>
            <w:vAlign w:val="center"/>
          </w:tcPr>
          <w:p w:rsidR="0049673D" w:rsidRPr="00C22807" w:rsidRDefault="0049673D" w:rsidP="00B1688B">
            <w:pPr>
              <w:spacing w:before="40" w:after="40"/>
              <w:rPr>
                <w:b/>
                <w:sz w:val="18"/>
                <w:szCs w:val="18"/>
              </w:rPr>
            </w:pP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Senior Standing</w:t>
            </w:r>
          </w:p>
        </w:tc>
        <w:tc>
          <w:tcPr>
            <w:tcW w:w="4394" w:type="dxa"/>
            <w:gridSpan w:val="3"/>
            <w:vAlign w:val="bottom"/>
          </w:tcPr>
          <w:p w:rsidR="0049673D" w:rsidRPr="00C22807" w:rsidRDefault="00530893" w:rsidP="00B1688B">
            <w:pPr>
              <w:spacing w:before="100"/>
              <w:rPr>
                <w:b/>
                <w:sz w:val="18"/>
                <w:szCs w:val="18"/>
              </w:rPr>
            </w:pPr>
            <w:r w:rsidRPr="00C22807">
              <w:rPr>
                <w:noProof/>
                <w:sz w:val="18"/>
                <w:szCs w:val="18"/>
                <w:lang w:val="tr-TR" w:eastAsia="tr-TR"/>
              </w:rPr>
              <mc:AlternateContent>
                <mc:Choice Requires="wps">
                  <w:drawing>
                    <wp:anchor distT="0" distB="0" distL="114300" distR="114300" simplePos="0" relativeHeight="251656704" behindDoc="0" locked="0" layoutInCell="1" allowOverlap="1" wp14:anchorId="2789A7E1" wp14:editId="66FA1E28">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9E3855" w:rsidRPr="00973F4F" w:rsidRDefault="009E3855"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9A7E1"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9E3855" w:rsidRPr="00973F4F" w:rsidRDefault="009E3855" w:rsidP="008766E8">
                            <w:pPr>
                              <w:rPr>
                                <w:sz w:val="12"/>
                                <w:lang w:val="tr-TR"/>
                              </w:rPr>
                            </w:pPr>
                          </w:p>
                        </w:txbxContent>
                      </v:textbox>
                    </v:shape>
                  </w:pict>
                </mc:Fallback>
              </mc:AlternateContent>
            </w:r>
            <w:r w:rsidR="0049673D" w:rsidRPr="00C22807">
              <w:rPr>
                <w:sz w:val="18"/>
                <w:szCs w:val="18"/>
              </w:rPr>
              <w:fldChar w:fldCharType="begin">
                <w:ffData>
                  <w:name w:val=""/>
                  <w:enabled/>
                  <w:calcOnExit w:val="0"/>
                  <w:checkBox>
                    <w:size w:val="18"/>
                    <w:default w:val="0"/>
                  </w:checkBox>
                </w:ffData>
              </w:fldChar>
            </w:r>
            <w:r w:rsidR="0049673D" w:rsidRPr="00C22807">
              <w:rPr>
                <w:sz w:val="18"/>
                <w:szCs w:val="18"/>
              </w:rPr>
              <w:instrText xml:space="preserve"> FORMCHECKBOX </w:instrText>
            </w:r>
            <w:r w:rsidR="00FB014E">
              <w:rPr>
                <w:sz w:val="18"/>
                <w:szCs w:val="18"/>
              </w:rPr>
            </w:r>
            <w:r w:rsidR="00FB014E">
              <w:rPr>
                <w:sz w:val="18"/>
                <w:szCs w:val="18"/>
              </w:rPr>
              <w:fldChar w:fldCharType="separate"/>
            </w:r>
            <w:r w:rsidR="0049673D" w:rsidRPr="00C22807">
              <w:rPr>
                <w:sz w:val="18"/>
                <w:szCs w:val="18"/>
              </w:rPr>
              <w:fldChar w:fldCharType="end"/>
            </w:r>
            <w:r w:rsidR="0049673D" w:rsidRPr="00C22807">
              <w:rPr>
                <w:sz w:val="18"/>
                <w:szCs w:val="18"/>
              </w:rPr>
              <w:t xml:space="preserve"> Give others, if any. </w:t>
            </w:r>
          </w:p>
        </w:tc>
      </w:tr>
      <w:tr w:rsidR="0049673D" w:rsidRPr="00C2280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r w:rsidRPr="00C22807">
              <w:rPr>
                <w:b/>
                <w:sz w:val="18"/>
                <w:szCs w:val="18"/>
              </w:rPr>
              <w:t>Co-requisites</w:t>
            </w:r>
            <w:r w:rsidRPr="00C22807">
              <w:rPr>
                <w:sz w:val="18"/>
                <w:szCs w:val="18"/>
              </w:rPr>
              <w:t xml:space="preserve"> </w:t>
            </w:r>
          </w:p>
          <w:p w:rsidR="0049673D" w:rsidRPr="00C22807" w:rsidRDefault="0049673D" w:rsidP="00B1688B">
            <w:pPr>
              <w:rPr>
                <w:b/>
                <w:sz w:val="18"/>
                <w:szCs w:val="18"/>
              </w:rPr>
            </w:pPr>
            <w:r w:rsidRPr="00C22807">
              <w:rPr>
                <w:sz w:val="18"/>
                <w:szCs w:val="18"/>
              </w:rPr>
              <w:t>(if any)</w:t>
            </w:r>
          </w:p>
        </w:tc>
        <w:tc>
          <w:tcPr>
            <w:tcW w:w="2113" w:type="dxa"/>
            <w:tcBorders>
              <w:left w:val="single" w:sz="4" w:space="0" w:color="auto"/>
              <w:bottom w:val="nil"/>
            </w:tcBorders>
            <w:vAlign w:val="center"/>
          </w:tcPr>
          <w:p w:rsidR="0049673D" w:rsidRPr="00C22807" w:rsidRDefault="0049673D" w:rsidP="00B1688B">
            <w:pPr>
              <w:jc w:val="center"/>
              <w:rPr>
                <w:sz w:val="18"/>
                <w:szCs w:val="18"/>
              </w:rPr>
            </w:pPr>
            <w:r w:rsidRPr="00C22807">
              <w:rPr>
                <w:sz w:val="18"/>
                <w:szCs w:val="18"/>
              </w:rPr>
              <w:t>1</w:t>
            </w:r>
            <w:r w:rsidRPr="00C22807">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rPr>
                <w:b/>
                <w:sz w:val="18"/>
                <w:szCs w:val="18"/>
              </w:rPr>
            </w:pPr>
          </w:p>
        </w:tc>
        <w:tc>
          <w:tcPr>
            <w:tcW w:w="2126" w:type="dxa"/>
            <w:gridSpan w:val="3"/>
            <w:tcBorders>
              <w:left w:val="nil"/>
              <w:bottom w:val="nil"/>
            </w:tcBorders>
            <w:vAlign w:val="center"/>
          </w:tcPr>
          <w:p w:rsidR="0049673D" w:rsidRPr="00C22807" w:rsidRDefault="0049673D" w:rsidP="00B1688B">
            <w:pPr>
              <w:jc w:val="center"/>
              <w:rPr>
                <w:sz w:val="18"/>
                <w:szCs w:val="18"/>
              </w:rPr>
            </w:pPr>
            <w:r w:rsidRPr="00C22807">
              <w:rPr>
                <w:sz w:val="18"/>
                <w:szCs w:val="18"/>
              </w:rPr>
              <w:t>2</w:t>
            </w:r>
            <w:r w:rsidRPr="00C22807">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spacing w:before="40" w:after="40"/>
              <w:rPr>
                <w:b/>
                <w:sz w:val="18"/>
                <w:szCs w:val="18"/>
              </w:rPr>
            </w:pPr>
          </w:p>
        </w:tc>
        <w:tc>
          <w:tcPr>
            <w:tcW w:w="2247" w:type="dxa"/>
            <w:tcBorders>
              <w:left w:val="nil"/>
              <w:bottom w:val="nil"/>
            </w:tcBorders>
            <w:vAlign w:val="center"/>
          </w:tcPr>
          <w:p w:rsidR="0049673D" w:rsidRPr="00C22807" w:rsidRDefault="0049673D" w:rsidP="00B1688B">
            <w:pPr>
              <w:jc w:val="center"/>
              <w:rPr>
                <w:sz w:val="18"/>
                <w:szCs w:val="18"/>
              </w:rPr>
            </w:pPr>
            <w:r w:rsidRPr="00C22807">
              <w:rPr>
                <w:sz w:val="18"/>
                <w:szCs w:val="18"/>
              </w:rPr>
              <w:t>3</w:t>
            </w:r>
            <w:r w:rsidRPr="00C22807">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spacing w:before="40" w:after="40"/>
              <w:rPr>
                <w:sz w:val="18"/>
                <w:szCs w:val="18"/>
              </w:rPr>
            </w:pPr>
          </w:p>
        </w:tc>
        <w:tc>
          <w:tcPr>
            <w:tcW w:w="2147" w:type="dxa"/>
            <w:gridSpan w:val="2"/>
            <w:tcBorders>
              <w:left w:val="nil"/>
              <w:bottom w:val="nil"/>
            </w:tcBorders>
            <w:vAlign w:val="center"/>
          </w:tcPr>
          <w:p w:rsidR="0049673D" w:rsidRPr="00C22807" w:rsidRDefault="0049673D" w:rsidP="00B1688B">
            <w:pPr>
              <w:jc w:val="center"/>
              <w:rPr>
                <w:sz w:val="18"/>
                <w:szCs w:val="18"/>
              </w:rPr>
            </w:pPr>
            <w:r w:rsidRPr="00C22807">
              <w:rPr>
                <w:sz w:val="18"/>
                <w:szCs w:val="18"/>
              </w:rPr>
              <w:t>4</w:t>
            </w:r>
            <w:r w:rsidRPr="00C22807">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rPr>
                <w:b/>
                <w:sz w:val="18"/>
                <w:szCs w:val="18"/>
              </w:rPr>
            </w:pPr>
          </w:p>
        </w:tc>
      </w:tr>
      <w:tr w:rsidR="0049673D" w:rsidRPr="00C2280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p>
        </w:tc>
        <w:tc>
          <w:tcPr>
            <w:tcW w:w="2113" w:type="dxa"/>
            <w:tcBorders>
              <w:top w:val="nil"/>
              <w:left w:val="single" w:sz="4" w:space="0" w:color="auto"/>
            </w:tcBorders>
            <w:vAlign w:val="center"/>
          </w:tcPr>
          <w:p w:rsidR="0049673D" w:rsidRPr="00C22807" w:rsidRDefault="0049673D" w:rsidP="00B1688B">
            <w:pPr>
              <w:jc w:val="center"/>
              <w:rPr>
                <w:sz w:val="18"/>
                <w:szCs w:val="18"/>
              </w:rPr>
            </w:pPr>
          </w:p>
        </w:tc>
        <w:tc>
          <w:tcPr>
            <w:tcW w:w="2126" w:type="dxa"/>
            <w:gridSpan w:val="3"/>
            <w:tcBorders>
              <w:top w:val="nil"/>
              <w:left w:val="nil"/>
            </w:tcBorders>
            <w:vAlign w:val="center"/>
          </w:tcPr>
          <w:p w:rsidR="0049673D" w:rsidRPr="00C22807" w:rsidRDefault="0049673D" w:rsidP="00B1688B">
            <w:pPr>
              <w:jc w:val="center"/>
              <w:rPr>
                <w:sz w:val="18"/>
                <w:szCs w:val="18"/>
              </w:rPr>
            </w:pPr>
          </w:p>
        </w:tc>
        <w:tc>
          <w:tcPr>
            <w:tcW w:w="2247" w:type="dxa"/>
            <w:tcBorders>
              <w:top w:val="nil"/>
              <w:left w:val="nil"/>
            </w:tcBorders>
            <w:vAlign w:val="center"/>
          </w:tcPr>
          <w:p w:rsidR="0049673D" w:rsidRPr="00C22807" w:rsidRDefault="0049673D" w:rsidP="00B1688B">
            <w:pPr>
              <w:jc w:val="center"/>
              <w:rPr>
                <w:sz w:val="18"/>
                <w:szCs w:val="18"/>
              </w:rPr>
            </w:pPr>
          </w:p>
        </w:tc>
        <w:tc>
          <w:tcPr>
            <w:tcW w:w="2147" w:type="dxa"/>
            <w:gridSpan w:val="2"/>
            <w:tcBorders>
              <w:top w:val="nil"/>
              <w:left w:val="nil"/>
            </w:tcBorders>
            <w:vAlign w:val="center"/>
          </w:tcPr>
          <w:p w:rsidR="0049673D" w:rsidRPr="00C22807" w:rsidRDefault="0049673D" w:rsidP="00B1688B">
            <w:pPr>
              <w:jc w:val="center"/>
              <w:rPr>
                <w:sz w:val="18"/>
                <w:szCs w:val="18"/>
              </w:rPr>
            </w:pPr>
          </w:p>
        </w:tc>
      </w:tr>
      <w:tr w:rsidR="0049673D" w:rsidRPr="00C2280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spacing w:before="60"/>
              <w:rPr>
                <w:sz w:val="18"/>
                <w:szCs w:val="18"/>
              </w:rPr>
            </w:pPr>
            <w:r w:rsidRPr="00C22807">
              <w:rPr>
                <w:b/>
                <w:sz w:val="18"/>
                <w:szCs w:val="18"/>
              </w:rPr>
              <w:t>Course Type</w:t>
            </w:r>
            <w:r w:rsidRPr="00C22807">
              <w:rPr>
                <w:sz w:val="18"/>
                <w:szCs w:val="18"/>
              </w:rPr>
              <w:t xml:space="preserve">  </w:t>
            </w:r>
          </w:p>
          <w:p w:rsidR="0049673D" w:rsidRPr="00C22807" w:rsidRDefault="0049673D" w:rsidP="00B1688B">
            <w:pPr>
              <w:spacing w:after="60"/>
              <w:rPr>
                <w:sz w:val="18"/>
                <w:szCs w:val="18"/>
              </w:rPr>
            </w:pPr>
            <w:r w:rsidRPr="00C22807">
              <w:rPr>
                <w:i/>
                <w:sz w:val="18"/>
                <w:szCs w:val="18"/>
              </w:rPr>
              <w:t>Check all that are applicable</w:t>
            </w:r>
          </w:p>
        </w:tc>
        <w:tc>
          <w:tcPr>
            <w:tcW w:w="8633" w:type="dxa"/>
            <w:gridSpan w:val="7"/>
            <w:tcBorders>
              <w:left w:val="single" w:sz="4" w:space="0" w:color="auto"/>
            </w:tcBorders>
            <w:vAlign w:val="center"/>
          </w:tcPr>
          <w:p w:rsidR="0049673D" w:rsidRPr="00C22807" w:rsidRDefault="0049673D" w:rsidP="00C4436D">
            <w:pPr>
              <w:rPr>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Must course for dept.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Must course for other dept.(s)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Elective course for dept.      </w:t>
            </w:r>
            <w:r w:rsidR="00C4436D">
              <w:rPr>
                <w:sz w:val="18"/>
                <w:szCs w:val="18"/>
              </w:rPr>
              <w:fldChar w:fldCharType="begin">
                <w:ffData>
                  <w:name w:val=""/>
                  <w:enabled/>
                  <w:calcOnExit w:val="0"/>
                  <w:checkBox>
                    <w:size w:val="18"/>
                    <w:default w:val="0"/>
                  </w:checkBox>
                </w:ffData>
              </w:fldChar>
            </w:r>
            <w:r w:rsidR="00C4436D">
              <w:rPr>
                <w:sz w:val="18"/>
                <w:szCs w:val="18"/>
              </w:rPr>
              <w:instrText xml:space="preserve"> FORMCHECKBOX </w:instrText>
            </w:r>
            <w:r w:rsidR="00C4436D">
              <w:rPr>
                <w:sz w:val="18"/>
                <w:szCs w:val="18"/>
              </w:rPr>
            </w:r>
            <w:r w:rsidR="00C4436D">
              <w:rPr>
                <w:sz w:val="18"/>
                <w:szCs w:val="18"/>
              </w:rPr>
              <w:fldChar w:fldCharType="end"/>
            </w:r>
            <w:r w:rsidRPr="00C22807">
              <w:rPr>
                <w:sz w:val="18"/>
                <w:szCs w:val="18"/>
              </w:rPr>
              <w:t xml:space="preserve"> Elective course for other dept.(s)</w:t>
            </w:r>
          </w:p>
        </w:tc>
      </w:tr>
    </w:tbl>
    <w:p w:rsidR="0049673D" w:rsidRPr="00C22807" w:rsidRDefault="004967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9673D" w:rsidRPr="00C22807" w:rsidTr="00A838C4">
        <w:trPr>
          <w:trHeight w:val="424"/>
        </w:trPr>
        <w:tc>
          <w:tcPr>
            <w:tcW w:w="10343" w:type="dxa"/>
            <w:gridSpan w:val="6"/>
            <w:shd w:val="clear" w:color="auto" w:fill="D9D9D9"/>
            <w:vAlign w:val="center"/>
          </w:tcPr>
          <w:p w:rsidR="0049673D" w:rsidRPr="00C22807" w:rsidRDefault="0049673D" w:rsidP="0098749D">
            <w:pPr>
              <w:rPr>
                <w:b/>
                <w:sz w:val="18"/>
                <w:szCs w:val="18"/>
              </w:rPr>
            </w:pPr>
            <w:r w:rsidRPr="00C22807">
              <w:rPr>
                <w:b/>
                <w:sz w:val="18"/>
                <w:szCs w:val="18"/>
              </w:rPr>
              <w:t>Course Classification</w:t>
            </w:r>
          </w:p>
          <w:p w:rsidR="0049673D" w:rsidRPr="00C22807" w:rsidRDefault="0049673D" w:rsidP="000E3874">
            <w:pPr>
              <w:rPr>
                <w:b/>
                <w:sz w:val="18"/>
                <w:szCs w:val="18"/>
              </w:rPr>
            </w:pPr>
            <w:r w:rsidRPr="00C22807">
              <w:rPr>
                <w:i/>
                <w:sz w:val="18"/>
                <w:szCs w:val="18"/>
              </w:rPr>
              <w:t>Give the appropriate percentage for each category.</w:t>
            </w:r>
          </w:p>
        </w:tc>
      </w:tr>
      <w:tr w:rsidR="0049673D" w:rsidRPr="00C22807" w:rsidTr="00A838C4">
        <w:trPr>
          <w:trHeight w:val="424"/>
        </w:trPr>
        <w:tc>
          <w:tcPr>
            <w:tcW w:w="1035" w:type="dxa"/>
            <w:shd w:val="clear" w:color="auto" w:fill="D9D9D9"/>
            <w:vAlign w:val="center"/>
          </w:tcPr>
          <w:p w:rsidR="0049673D" w:rsidRPr="00C22807" w:rsidRDefault="0049673D" w:rsidP="0098749D">
            <w:pPr>
              <w:rPr>
                <w:b/>
                <w:sz w:val="18"/>
                <w:szCs w:val="18"/>
              </w:rPr>
            </w:pPr>
            <w:r w:rsidRPr="00C22807">
              <w:rPr>
                <w:sz w:val="18"/>
                <w:szCs w:val="18"/>
              </w:rPr>
              <w:t>Category</w:t>
            </w:r>
          </w:p>
        </w:tc>
        <w:tc>
          <w:tcPr>
            <w:tcW w:w="2590" w:type="dxa"/>
            <w:vAlign w:val="center"/>
          </w:tcPr>
          <w:p w:rsidR="0049673D" w:rsidRPr="00C22807" w:rsidRDefault="0049673D" w:rsidP="0098749D">
            <w:pPr>
              <w:jc w:val="center"/>
              <w:rPr>
                <w:b/>
                <w:sz w:val="18"/>
                <w:szCs w:val="18"/>
              </w:rPr>
            </w:pPr>
            <w:r w:rsidRPr="00C22807">
              <w:rPr>
                <w:b/>
                <w:sz w:val="18"/>
                <w:szCs w:val="18"/>
              </w:rPr>
              <w:t>Social Sciences</w:t>
            </w:r>
          </w:p>
        </w:tc>
        <w:tc>
          <w:tcPr>
            <w:tcW w:w="2071" w:type="dxa"/>
            <w:vAlign w:val="center"/>
          </w:tcPr>
          <w:p w:rsidR="0049673D" w:rsidRPr="00C22807" w:rsidRDefault="0049673D" w:rsidP="0098749D">
            <w:pPr>
              <w:jc w:val="center"/>
              <w:rPr>
                <w:b/>
                <w:sz w:val="18"/>
                <w:szCs w:val="18"/>
              </w:rPr>
            </w:pPr>
            <w:r w:rsidRPr="00C22807">
              <w:rPr>
                <w:b/>
                <w:sz w:val="18"/>
                <w:szCs w:val="18"/>
              </w:rPr>
              <w:t>Languages</w:t>
            </w:r>
          </w:p>
        </w:tc>
        <w:tc>
          <w:tcPr>
            <w:tcW w:w="2072" w:type="dxa"/>
            <w:vAlign w:val="center"/>
          </w:tcPr>
          <w:p w:rsidR="0049673D" w:rsidRPr="00C22807" w:rsidRDefault="0049673D" w:rsidP="0098749D">
            <w:pPr>
              <w:jc w:val="center"/>
              <w:rPr>
                <w:b/>
                <w:sz w:val="18"/>
                <w:szCs w:val="18"/>
              </w:rPr>
            </w:pPr>
          </w:p>
        </w:tc>
        <w:tc>
          <w:tcPr>
            <w:tcW w:w="1554" w:type="dxa"/>
            <w:vAlign w:val="center"/>
          </w:tcPr>
          <w:p w:rsidR="0049673D" w:rsidRPr="00C22807" w:rsidRDefault="0049673D" w:rsidP="0098749D">
            <w:pPr>
              <w:jc w:val="center"/>
              <w:rPr>
                <w:b/>
                <w:sz w:val="18"/>
                <w:szCs w:val="18"/>
              </w:rPr>
            </w:pPr>
          </w:p>
        </w:tc>
        <w:tc>
          <w:tcPr>
            <w:tcW w:w="1021" w:type="dxa"/>
            <w:vAlign w:val="center"/>
          </w:tcPr>
          <w:p w:rsidR="0049673D" w:rsidRPr="00C22807" w:rsidRDefault="0049673D" w:rsidP="0098749D">
            <w:pPr>
              <w:jc w:val="center"/>
              <w:rPr>
                <w:b/>
                <w:sz w:val="18"/>
                <w:szCs w:val="18"/>
              </w:rPr>
            </w:pPr>
          </w:p>
        </w:tc>
      </w:tr>
      <w:tr w:rsidR="0049673D" w:rsidRPr="00C22807" w:rsidTr="00A838C4">
        <w:trPr>
          <w:trHeight w:val="424"/>
        </w:trPr>
        <w:tc>
          <w:tcPr>
            <w:tcW w:w="1035" w:type="dxa"/>
            <w:shd w:val="clear" w:color="auto" w:fill="D9D9D9"/>
            <w:vAlign w:val="center"/>
          </w:tcPr>
          <w:p w:rsidR="0049673D" w:rsidRPr="00C22807" w:rsidRDefault="0049673D" w:rsidP="0098749D">
            <w:pPr>
              <w:rPr>
                <w:b/>
                <w:sz w:val="18"/>
                <w:szCs w:val="18"/>
              </w:rPr>
            </w:pPr>
            <w:r w:rsidRPr="00C22807">
              <w:rPr>
                <w:sz w:val="18"/>
                <w:szCs w:val="18"/>
              </w:rPr>
              <w:t>Percentage</w:t>
            </w:r>
          </w:p>
        </w:tc>
        <w:tc>
          <w:tcPr>
            <w:tcW w:w="2590" w:type="dxa"/>
            <w:vAlign w:val="center"/>
          </w:tcPr>
          <w:p w:rsidR="0049673D" w:rsidRPr="00C22807" w:rsidRDefault="0049673D" w:rsidP="0098749D">
            <w:pPr>
              <w:jc w:val="center"/>
              <w:rPr>
                <w:sz w:val="18"/>
                <w:szCs w:val="18"/>
              </w:rPr>
            </w:pPr>
            <w:r w:rsidRPr="00C22807">
              <w:rPr>
                <w:sz w:val="18"/>
                <w:szCs w:val="18"/>
              </w:rPr>
              <w:t>90</w:t>
            </w:r>
          </w:p>
        </w:tc>
        <w:tc>
          <w:tcPr>
            <w:tcW w:w="2071" w:type="dxa"/>
            <w:vAlign w:val="center"/>
          </w:tcPr>
          <w:p w:rsidR="0049673D" w:rsidRPr="00C22807" w:rsidRDefault="0049673D" w:rsidP="0098749D">
            <w:pPr>
              <w:jc w:val="center"/>
              <w:rPr>
                <w:sz w:val="18"/>
                <w:szCs w:val="18"/>
              </w:rPr>
            </w:pPr>
            <w:r w:rsidRPr="00C22807">
              <w:rPr>
                <w:sz w:val="18"/>
                <w:szCs w:val="18"/>
              </w:rPr>
              <w:t>10</w:t>
            </w:r>
          </w:p>
        </w:tc>
        <w:tc>
          <w:tcPr>
            <w:tcW w:w="2072" w:type="dxa"/>
            <w:vAlign w:val="center"/>
          </w:tcPr>
          <w:p w:rsidR="0049673D" w:rsidRPr="00C22807" w:rsidRDefault="0049673D" w:rsidP="0098749D">
            <w:pPr>
              <w:jc w:val="center"/>
              <w:rPr>
                <w:sz w:val="18"/>
                <w:szCs w:val="18"/>
              </w:rPr>
            </w:pPr>
          </w:p>
        </w:tc>
        <w:tc>
          <w:tcPr>
            <w:tcW w:w="1554" w:type="dxa"/>
            <w:vAlign w:val="center"/>
          </w:tcPr>
          <w:p w:rsidR="0049673D" w:rsidRPr="00C22807" w:rsidRDefault="0049673D" w:rsidP="0098749D">
            <w:pPr>
              <w:jc w:val="center"/>
              <w:rPr>
                <w:sz w:val="18"/>
                <w:szCs w:val="18"/>
              </w:rPr>
            </w:pPr>
          </w:p>
        </w:tc>
        <w:tc>
          <w:tcPr>
            <w:tcW w:w="1021" w:type="dxa"/>
            <w:vAlign w:val="center"/>
          </w:tcPr>
          <w:p w:rsidR="0049673D" w:rsidRPr="00C22807" w:rsidRDefault="0049673D" w:rsidP="0098749D">
            <w:pPr>
              <w:jc w:val="center"/>
              <w:rPr>
                <w:sz w:val="18"/>
                <w:szCs w:val="18"/>
              </w:rPr>
            </w:pPr>
          </w:p>
        </w:tc>
      </w:tr>
    </w:tbl>
    <w:p w:rsidR="0049673D" w:rsidRPr="00C22807" w:rsidRDefault="0049673D">
      <w:pPr>
        <w:rPr>
          <w:sz w:val="18"/>
          <w:szCs w:val="18"/>
        </w:rPr>
      </w:pPr>
    </w:p>
    <w:p w:rsidR="0049673D" w:rsidRPr="00C22807" w:rsidRDefault="0049673D" w:rsidP="008304B5">
      <w:pPr>
        <w:rPr>
          <w:sz w:val="18"/>
          <w:szCs w:val="18"/>
        </w:rPr>
      </w:pPr>
      <w:r w:rsidRPr="00C22807">
        <w:rPr>
          <w:b/>
          <w:sz w:val="18"/>
          <w:szCs w:val="18"/>
        </w:rPr>
        <w:t>Part II.  Detailed Course Information</w:t>
      </w:r>
    </w:p>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5A13BB">
        <w:trPr>
          <w:cantSplit/>
          <w:trHeight w:val="332"/>
        </w:trPr>
        <w:tc>
          <w:tcPr>
            <w:tcW w:w="10348" w:type="dxa"/>
            <w:shd w:val="pct15" w:color="000000" w:fill="FFFFFF"/>
            <w:vAlign w:val="center"/>
          </w:tcPr>
          <w:p w:rsidR="0049673D" w:rsidRPr="00C22807" w:rsidRDefault="0049673D">
            <w:pPr>
              <w:rPr>
                <w:b/>
                <w:sz w:val="18"/>
                <w:szCs w:val="18"/>
              </w:rPr>
            </w:pPr>
            <w:r w:rsidRPr="00C22807">
              <w:rPr>
                <w:b/>
                <w:sz w:val="18"/>
                <w:szCs w:val="18"/>
              </w:rPr>
              <w:t xml:space="preserve">Course Objectives </w:t>
            </w:r>
          </w:p>
          <w:p w:rsidR="0049673D" w:rsidRPr="00C22807" w:rsidRDefault="0049673D" w:rsidP="00F625B0">
            <w:pPr>
              <w:rPr>
                <w:i/>
                <w:sz w:val="18"/>
                <w:szCs w:val="18"/>
              </w:rPr>
            </w:pPr>
            <w:r w:rsidRPr="00C22807">
              <w:rPr>
                <w:i/>
                <w:sz w:val="18"/>
                <w:szCs w:val="18"/>
              </w:rPr>
              <w:t>Maximum 100 words.</w:t>
            </w:r>
          </w:p>
        </w:tc>
      </w:tr>
      <w:tr w:rsidR="0049673D" w:rsidRPr="00C22807" w:rsidTr="004355F7">
        <w:trPr>
          <w:cantSplit/>
          <w:trHeight w:val="1985"/>
        </w:trPr>
        <w:tc>
          <w:tcPr>
            <w:tcW w:w="10348" w:type="dxa"/>
          </w:tcPr>
          <w:p w:rsidR="0049673D" w:rsidRPr="00C22807" w:rsidRDefault="0049673D" w:rsidP="00491DE4">
            <w:pPr>
              <w:spacing w:before="40" w:after="20"/>
              <w:rPr>
                <w:sz w:val="18"/>
                <w:szCs w:val="18"/>
              </w:rPr>
            </w:pPr>
            <w:r w:rsidRPr="00C22807">
              <w:rPr>
                <w:sz w:val="18"/>
                <w:szCs w:val="18"/>
              </w:rPr>
              <w:t>To:</w:t>
            </w:r>
          </w:p>
          <w:p w:rsidR="0049673D" w:rsidRPr="00C22807" w:rsidRDefault="0049673D" w:rsidP="00B77335">
            <w:pPr>
              <w:spacing w:before="40" w:after="20"/>
              <w:rPr>
                <w:sz w:val="18"/>
                <w:szCs w:val="18"/>
              </w:rPr>
            </w:pPr>
            <w:r w:rsidRPr="00C22807">
              <w:rPr>
                <w:sz w:val="18"/>
                <w:szCs w:val="18"/>
              </w:rPr>
              <w:t xml:space="preserve">     </w:t>
            </w:r>
            <w:r w:rsidR="00C22807">
              <w:rPr>
                <w:sz w:val="18"/>
                <w:szCs w:val="18"/>
              </w:rPr>
              <w:t xml:space="preserve">become familiar with </w:t>
            </w:r>
            <w:r w:rsidR="0052464D" w:rsidRPr="00C22807">
              <w:rPr>
                <w:sz w:val="18"/>
                <w:szCs w:val="18"/>
              </w:rPr>
              <w:t>important myths and legends</w:t>
            </w:r>
            <w:r w:rsidRPr="00C22807">
              <w:rPr>
                <w:sz w:val="18"/>
                <w:szCs w:val="18"/>
              </w:rPr>
              <w:t xml:space="preserve"> from Greco-Roman mythology. </w:t>
            </w:r>
          </w:p>
          <w:p w:rsidR="0049673D" w:rsidRPr="00C22807" w:rsidRDefault="0049673D" w:rsidP="00B77335">
            <w:pPr>
              <w:spacing w:before="40" w:after="20"/>
              <w:rPr>
                <w:sz w:val="18"/>
                <w:szCs w:val="18"/>
              </w:rPr>
            </w:pPr>
            <w:r w:rsidRPr="00C22807">
              <w:rPr>
                <w:sz w:val="18"/>
                <w:szCs w:val="18"/>
              </w:rPr>
              <w:t xml:space="preserve">     provide essential background knowledge both for literature and literary theory.</w:t>
            </w:r>
          </w:p>
          <w:p w:rsidR="00813389" w:rsidRDefault="0049673D" w:rsidP="00B77335">
            <w:pPr>
              <w:spacing w:before="40" w:after="20"/>
              <w:rPr>
                <w:sz w:val="18"/>
                <w:szCs w:val="18"/>
              </w:rPr>
            </w:pPr>
            <w:r w:rsidRPr="00C22807">
              <w:rPr>
                <w:sz w:val="18"/>
                <w:szCs w:val="18"/>
              </w:rPr>
              <w:t xml:space="preserve">     introduce and contrast the</w:t>
            </w:r>
            <w:r w:rsidR="0052464D" w:rsidRPr="00C22807">
              <w:rPr>
                <w:sz w:val="18"/>
                <w:szCs w:val="18"/>
              </w:rPr>
              <w:t xml:space="preserve"> approaches of scholars like C.</w:t>
            </w:r>
            <w:r w:rsidRPr="00C22807">
              <w:rPr>
                <w:sz w:val="18"/>
                <w:szCs w:val="18"/>
              </w:rPr>
              <w:t>G. Jung, James Frazer</w:t>
            </w:r>
            <w:r w:rsidR="00AF7E6D">
              <w:rPr>
                <w:sz w:val="18"/>
                <w:szCs w:val="18"/>
              </w:rPr>
              <w:t xml:space="preserve">, </w:t>
            </w:r>
            <w:r w:rsidRPr="00C22807">
              <w:rPr>
                <w:sz w:val="18"/>
                <w:szCs w:val="18"/>
              </w:rPr>
              <w:t xml:space="preserve">Mircea Eliade </w:t>
            </w:r>
            <w:r w:rsidR="00AF7E6D">
              <w:rPr>
                <w:sz w:val="18"/>
                <w:szCs w:val="18"/>
              </w:rPr>
              <w:t xml:space="preserve">and Joseph Campbell </w:t>
            </w:r>
            <w:r w:rsidRPr="00C22807">
              <w:rPr>
                <w:sz w:val="18"/>
                <w:szCs w:val="18"/>
              </w:rPr>
              <w:t xml:space="preserve">to </w:t>
            </w:r>
            <w:r w:rsidR="00813389">
              <w:rPr>
                <w:sz w:val="18"/>
                <w:szCs w:val="18"/>
              </w:rPr>
              <w:t xml:space="preserve">   </w:t>
            </w:r>
          </w:p>
          <w:p w:rsidR="0049673D" w:rsidRPr="00C22807" w:rsidRDefault="0049673D" w:rsidP="00B77335">
            <w:pPr>
              <w:spacing w:before="40" w:after="20"/>
              <w:rPr>
                <w:sz w:val="18"/>
                <w:szCs w:val="18"/>
              </w:rPr>
            </w:pPr>
            <w:r w:rsidRPr="00C22807">
              <w:rPr>
                <w:sz w:val="18"/>
                <w:szCs w:val="18"/>
              </w:rPr>
              <w:t>mythology.</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5A13BB">
        <w:trPr>
          <w:cantSplit/>
          <w:trHeight w:val="332"/>
        </w:trPr>
        <w:tc>
          <w:tcPr>
            <w:tcW w:w="10348" w:type="dxa"/>
            <w:shd w:val="pct15" w:color="000000" w:fill="FFFFFF"/>
            <w:vAlign w:val="center"/>
          </w:tcPr>
          <w:p w:rsidR="0049673D" w:rsidRPr="00C22807" w:rsidRDefault="0049673D" w:rsidP="00443AB5">
            <w:pPr>
              <w:rPr>
                <w:b/>
                <w:sz w:val="18"/>
                <w:szCs w:val="18"/>
              </w:rPr>
            </w:pPr>
            <w:r w:rsidRPr="00C22807">
              <w:rPr>
                <w:b/>
                <w:sz w:val="18"/>
                <w:szCs w:val="18"/>
              </w:rPr>
              <w:t xml:space="preserve">Learning Outcomes </w:t>
            </w:r>
          </w:p>
          <w:p w:rsidR="0049673D" w:rsidRPr="00C22807" w:rsidRDefault="0049673D" w:rsidP="00CF1361">
            <w:pPr>
              <w:rPr>
                <w:i/>
                <w:sz w:val="18"/>
                <w:szCs w:val="18"/>
              </w:rPr>
            </w:pPr>
            <w:r w:rsidRPr="00C22807">
              <w:rPr>
                <w:i/>
                <w:sz w:val="18"/>
                <w:szCs w:val="18"/>
              </w:rPr>
              <w:t>Explain the learning outcomes of the course. Maximum 10 items.</w:t>
            </w:r>
          </w:p>
        </w:tc>
      </w:tr>
      <w:tr w:rsidR="0049673D" w:rsidRPr="00C22807" w:rsidTr="004355F7">
        <w:trPr>
          <w:cantSplit/>
          <w:trHeight w:val="1985"/>
        </w:trPr>
        <w:tc>
          <w:tcPr>
            <w:tcW w:w="10348" w:type="dxa"/>
          </w:tcPr>
          <w:p w:rsidR="0049673D" w:rsidRPr="00C22807" w:rsidRDefault="0049673D" w:rsidP="00B77335">
            <w:pPr>
              <w:spacing w:before="20" w:after="20"/>
              <w:rPr>
                <w:sz w:val="18"/>
                <w:szCs w:val="18"/>
              </w:rPr>
            </w:pPr>
          </w:p>
          <w:p w:rsidR="0049673D" w:rsidRPr="00C22807" w:rsidRDefault="0049673D" w:rsidP="00B77335">
            <w:pPr>
              <w:numPr>
                <w:ilvl w:val="0"/>
                <w:numId w:val="24"/>
              </w:numPr>
              <w:rPr>
                <w:sz w:val="18"/>
                <w:szCs w:val="18"/>
              </w:rPr>
            </w:pPr>
            <w:r w:rsidRPr="00C22807">
              <w:rPr>
                <w:sz w:val="18"/>
                <w:szCs w:val="18"/>
              </w:rPr>
              <w:t>Students will understand references to mythology in literature.</w:t>
            </w:r>
          </w:p>
          <w:p w:rsidR="0049673D" w:rsidRPr="00C22807" w:rsidRDefault="0049673D" w:rsidP="00B77335">
            <w:pPr>
              <w:numPr>
                <w:ilvl w:val="0"/>
                <w:numId w:val="24"/>
              </w:numPr>
              <w:rPr>
                <w:sz w:val="18"/>
                <w:szCs w:val="18"/>
              </w:rPr>
            </w:pPr>
            <w:r w:rsidRPr="00C22807">
              <w:rPr>
                <w:sz w:val="18"/>
                <w:szCs w:val="18"/>
              </w:rPr>
              <w:t>Students will read a wide range of authors as part of a continuing introduction to literature. They will begin to sort out different periods and styles.</w:t>
            </w:r>
          </w:p>
          <w:p w:rsidR="0049673D" w:rsidRPr="00C22807" w:rsidRDefault="0049673D" w:rsidP="00B77335">
            <w:pPr>
              <w:numPr>
                <w:ilvl w:val="0"/>
                <w:numId w:val="24"/>
              </w:numPr>
              <w:rPr>
                <w:sz w:val="18"/>
                <w:szCs w:val="18"/>
              </w:rPr>
            </w:pPr>
            <w:r w:rsidRPr="00C22807">
              <w:rPr>
                <w:sz w:val="18"/>
                <w:szCs w:val="18"/>
              </w:rPr>
              <w:t>Students will be able to refer to myths in developing their own ideas.</w:t>
            </w:r>
          </w:p>
          <w:p w:rsidR="0049673D" w:rsidRPr="00C22807" w:rsidRDefault="0049673D" w:rsidP="00B77335">
            <w:pPr>
              <w:numPr>
                <w:ilvl w:val="0"/>
                <w:numId w:val="24"/>
              </w:numPr>
              <w:rPr>
                <w:sz w:val="18"/>
                <w:szCs w:val="18"/>
              </w:rPr>
            </w:pPr>
            <w:r w:rsidRPr="00C22807">
              <w:rPr>
                <w:sz w:val="18"/>
                <w:szCs w:val="18"/>
              </w:rPr>
              <w:t>Students will make connections between myths and places, sayings and ideas.</w:t>
            </w:r>
          </w:p>
          <w:p w:rsidR="0049673D" w:rsidRPr="00C22807" w:rsidRDefault="0049673D" w:rsidP="00B77335">
            <w:pPr>
              <w:numPr>
                <w:ilvl w:val="0"/>
                <w:numId w:val="24"/>
              </w:numPr>
              <w:rPr>
                <w:sz w:val="18"/>
                <w:szCs w:val="18"/>
              </w:rPr>
            </w:pPr>
            <w:r w:rsidRPr="00C22807">
              <w:rPr>
                <w:sz w:val="18"/>
                <w:szCs w:val="18"/>
              </w:rPr>
              <w:t>Myths will provide students with a route for gaining insight into the ancient world and classical literature.</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9673D" w:rsidRPr="00C22807" w:rsidTr="00B1688B">
        <w:trPr>
          <w:cantSplit/>
          <w:trHeight w:val="332"/>
        </w:trPr>
        <w:tc>
          <w:tcPr>
            <w:tcW w:w="10348" w:type="dxa"/>
            <w:gridSpan w:val="5"/>
            <w:shd w:val="pct15" w:color="000000" w:fill="FFFFFF"/>
            <w:vAlign w:val="center"/>
          </w:tcPr>
          <w:p w:rsidR="0049673D" w:rsidRPr="00C22807" w:rsidRDefault="0049673D" w:rsidP="00B1688B">
            <w:pPr>
              <w:rPr>
                <w:sz w:val="18"/>
                <w:szCs w:val="18"/>
              </w:rPr>
            </w:pPr>
            <w:r w:rsidRPr="00C22807">
              <w:rPr>
                <w:b/>
                <w:sz w:val="18"/>
                <w:szCs w:val="18"/>
              </w:rPr>
              <w:t>Textbook</w:t>
            </w:r>
            <w:r w:rsidRPr="00C22807">
              <w:rPr>
                <w:sz w:val="18"/>
                <w:szCs w:val="18"/>
              </w:rPr>
              <w:t xml:space="preserve">(s) </w:t>
            </w:r>
          </w:p>
          <w:p w:rsidR="0049673D" w:rsidRPr="00C22807" w:rsidRDefault="0049673D" w:rsidP="00BF69AE">
            <w:pPr>
              <w:rPr>
                <w:i/>
                <w:sz w:val="18"/>
                <w:szCs w:val="18"/>
              </w:rPr>
            </w:pPr>
            <w:r w:rsidRPr="00C22807">
              <w:rPr>
                <w:i/>
                <w:sz w:val="18"/>
                <w:szCs w:val="18"/>
              </w:rPr>
              <w:t>List the textbook(s), if any, and other related main course material.</w:t>
            </w:r>
          </w:p>
        </w:tc>
      </w:tr>
      <w:tr w:rsidR="0049673D" w:rsidRPr="00C22807" w:rsidTr="0031364C">
        <w:trPr>
          <w:cantSplit/>
          <w:trHeight w:val="359"/>
        </w:trPr>
        <w:tc>
          <w:tcPr>
            <w:tcW w:w="2070" w:type="dxa"/>
            <w:shd w:val="pct15" w:color="000000" w:fill="FFFFFF"/>
            <w:vAlign w:val="center"/>
          </w:tcPr>
          <w:p w:rsidR="0049673D" w:rsidRPr="00C22807" w:rsidRDefault="0049673D" w:rsidP="0031364C">
            <w:pPr>
              <w:rPr>
                <w:sz w:val="18"/>
                <w:szCs w:val="18"/>
              </w:rPr>
            </w:pPr>
            <w:r w:rsidRPr="00C22807">
              <w:rPr>
                <w:sz w:val="18"/>
                <w:szCs w:val="18"/>
              </w:rPr>
              <w:t>Author(s)</w:t>
            </w:r>
          </w:p>
        </w:tc>
        <w:tc>
          <w:tcPr>
            <w:tcW w:w="3742" w:type="dxa"/>
            <w:shd w:val="pct15" w:color="000000" w:fill="FFFFFF"/>
            <w:vAlign w:val="center"/>
          </w:tcPr>
          <w:p w:rsidR="0049673D" w:rsidRPr="00C22807" w:rsidRDefault="0049673D" w:rsidP="0031364C">
            <w:pPr>
              <w:rPr>
                <w:sz w:val="18"/>
                <w:szCs w:val="18"/>
              </w:rPr>
            </w:pPr>
            <w:r w:rsidRPr="00C22807">
              <w:rPr>
                <w:sz w:val="18"/>
                <w:szCs w:val="18"/>
              </w:rPr>
              <w:t>Title</w:t>
            </w:r>
          </w:p>
        </w:tc>
        <w:tc>
          <w:tcPr>
            <w:tcW w:w="1701" w:type="dxa"/>
            <w:shd w:val="pct15" w:color="000000" w:fill="FFFFFF"/>
            <w:vAlign w:val="center"/>
          </w:tcPr>
          <w:p w:rsidR="0049673D" w:rsidRPr="00C22807" w:rsidRDefault="0049673D" w:rsidP="0031364C">
            <w:pPr>
              <w:rPr>
                <w:sz w:val="18"/>
                <w:szCs w:val="18"/>
              </w:rPr>
            </w:pPr>
            <w:r w:rsidRPr="00C22807">
              <w:rPr>
                <w:sz w:val="18"/>
                <w:szCs w:val="18"/>
              </w:rPr>
              <w:t>Publisher</w:t>
            </w:r>
          </w:p>
        </w:tc>
        <w:tc>
          <w:tcPr>
            <w:tcW w:w="1418" w:type="dxa"/>
            <w:shd w:val="pct15" w:color="000000" w:fill="FFFFFF"/>
            <w:vAlign w:val="center"/>
          </w:tcPr>
          <w:p w:rsidR="0049673D" w:rsidRPr="00C22807" w:rsidRDefault="0049673D" w:rsidP="0031364C">
            <w:pPr>
              <w:rPr>
                <w:sz w:val="18"/>
                <w:szCs w:val="18"/>
              </w:rPr>
            </w:pPr>
            <w:r w:rsidRPr="00C22807">
              <w:rPr>
                <w:sz w:val="18"/>
                <w:szCs w:val="18"/>
              </w:rPr>
              <w:t>Publication Year</w:t>
            </w:r>
          </w:p>
        </w:tc>
        <w:tc>
          <w:tcPr>
            <w:tcW w:w="1417" w:type="dxa"/>
            <w:shd w:val="pct15" w:color="000000" w:fill="FFFFFF"/>
            <w:vAlign w:val="center"/>
          </w:tcPr>
          <w:p w:rsidR="0049673D" w:rsidRPr="00C22807" w:rsidRDefault="0049673D" w:rsidP="0031364C">
            <w:pPr>
              <w:rPr>
                <w:sz w:val="18"/>
                <w:szCs w:val="18"/>
              </w:rPr>
            </w:pPr>
            <w:r w:rsidRPr="00C22807">
              <w:rPr>
                <w:sz w:val="18"/>
                <w:szCs w:val="18"/>
              </w:rPr>
              <w:t>ISBN</w:t>
            </w:r>
          </w:p>
        </w:tc>
      </w:tr>
      <w:tr w:rsidR="0049673D" w:rsidRPr="00C22807" w:rsidTr="00B77335">
        <w:trPr>
          <w:cantSplit/>
          <w:trHeight w:val="510"/>
        </w:trPr>
        <w:tc>
          <w:tcPr>
            <w:tcW w:w="2070" w:type="dxa"/>
            <w:vAlign w:val="center"/>
          </w:tcPr>
          <w:p w:rsidR="0049673D" w:rsidRPr="00C22807" w:rsidRDefault="0049673D" w:rsidP="00B77335">
            <w:pPr>
              <w:rPr>
                <w:sz w:val="18"/>
                <w:szCs w:val="18"/>
              </w:rPr>
            </w:pPr>
            <w:r w:rsidRPr="00C22807">
              <w:rPr>
                <w:sz w:val="18"/>
                <w:szCs w:val="18"/>
              </w:rPr>
              <w:t>Graves, Robert</w:t>
            </w:r>
          </w:p>
        </w:tc>
        <w:tc>
          <w:tcPr>
            <w:tcW w:w="3742" w:type="dxa"/>
            <w:vAlign w:val="center"/>
          </w:tcPr>
          <w:p w:rsidR="0049673D" w:rsidRDefault="0049673D" w:rsidP="00B77335">
            <w:pPr>
              <w:rPr>
                <w:iCs/>
                <w:sz w:val="18"/>
                <w:szCs w:val="18"/>
              </w:rPr>
            </w:pPr>
            <w:r w:rsidRPr="00C22807">
              <w:rPr>
                <w:i/>
                <w:sz w:val="18"/>
                <w:szCs w:val="18"/>
              </w:rPr>
              <w:t>The Greek Myths</w:t>
            </w:r>
          </w:p>
          <w:p w:rsidR="00D95582" w:rsidRPr="00D95582" w:rsidRDefault="00D95582" w:rsidP="00B77335">
            <w:pPr>
              <w:rPr>
                <w:i/>
                <w:iCs/>
                <w:sz w:val="18"/>
                <w:szCs w:val="18"/>
              </w:rPr>
            </w:pPr>
            <w:r>
              <w:rPr>
                <w:i/>
                <w:iCs/>
                <w:sz w:val="18"/>
                <w:szCs w:val="18"/>
              </w:rPr>
              <w:t>The White Goddess</w:t>
            </w:r>
          </w:p>
        </w:tc>
        <w:tc>
          <w:tcPr>
            <w:tcW w:w="1701" w:type="dxa"/>
            <w:vAlign w:val="center"/>
          </w:tcPr>
          <w:p w:rsidR="0049673D" w:rsidRPr="00C22807" w:rsidRDefault="0049673D" w:rsidP="00B77335">
            <w:pPr>
              <w:rPr>
                <w:sz w:val="18"/>
                <w:szCs w:val="18"/>
              </w:rPr>
            </w:pPr>
            <w:r w:rsidRPr="00C22807">
              <w:rPr>
                <w:sz w:val="18"/>
                <w:szCs w:val="18"/>
              </w:rPr>
              <w:t>Penguin</w:t>
            </w:r>
          </w:p>
        </w:tc>
        <w:tc>
          <w:tcPr>
            <w:tcW w:w="1418" w:type="dxa"/>
            <w:vAlign w:val="center"/>
          </w:tcPr>
          <w:p w:rsidR="0049673D" w:rsidRPr="00C22807" w:rsidRDefault="0049673D" w:rsidP="00B77335">
            <w:pPr>
              <w:rPr>
                <w:sz w:val="18"/>
                <w:szCs w:val="18"/>
              </w:rPr>
            </w:pPr>
            <w:r w:rsidRPr="00C22807">
              <w:rPr>
                <w:sz w:val="18"/>
                <w:szCs w:val="18"/>
              </w:rPr>
              <w:t>1955, frequently republished</w:t>
            </w:r>
          </w:p>
        </w:tc>
        <w:tc>
          <w:tcPr>
            <w:tcW w:w="1417" w:type="dxa"/>
            <w:vAlign w:val="center"/>
          </w:tcPr>
          <w:p w:rsidR="0049673D" w:rsidRPr="00C22807" w:rsidRDefault="008A713C" w:rsidP="00B77335">
            <w:pPr>
              <w:rPr>
                <w:sz w:val="18"/>
                <w:szCs w:val="18"/>
              </w:rPr>
            </w:pPr>
            <w:r w:rsidRPr="00C22807">
              <w:rPr>
                <w:sz w:val="18"/>
                <w:szCs w:val="18"/>
              </w:rPr>
              <w:t>9780736621120</w:t>
            </w:r>
          </w:p>
        </w:tc>
      </w:tr>
      <w:tr w:rsidR="0049673D" w:rsidRPr="00C22807" w:rsidTr="006965D5">
        <w:trPr>
          <w:cantSplit/>
          <w:trHeight w:val="510"/>
        </w:trPr>
        <w:tc>
          <w:tcPr>
            <w:tcW w:w="2070" w:type="dxa"/>
          </w:tcPr>
          <w:p w:rsidR="0052464D" w:rsidRPr="00C22807" w:rsidRDefault="0052464D" w:rsidP="006965D5">
            <w:pPr>
              <w:spacing w:before="20" w:after="20"/>
              <w:rPr>
                <w:sz w:val="18"/>
                <w:szCs w:val="18"/>
              </w:rPr>
            </w:pPr>
            <w:r w:rsidRPr="00C22807">
              <w:rPr>
                <w:sz w:val="18"/>
                <w:szCs w:val="18"/>
              </w:rPr>
              <w:t>Hamilton, Edith</w:t>
            </w:r>
          </w:p>
        </w:tc>
        <w:tc>
          <w:tcPr>
            <w:tcW w:w="3742" w:type="dxa"/>
          </w:tcPr>
          <w:p w:rsidR="0049673D" w:rsidRPr="00C22807" w:rsidRDefault="0052464D" w:rsidP="006965D5">
            <w:pPr>
              <w:spacing w:before="20" w:after="20"/>
              <w:rPr>
                <w:sz w:val="18"/>
                <w:szCs w:val="18"/>
              </w:rPr>
            </w:pPr>
            <w:r w:rsidRPr="00C22807">
              <w:rPr>
                <w:sz w:val="18"/>
                <w:szCs w:val="18"/>
              </w:rPr>
              <w:t>Mythology</w:t>
            </w:r>
          </w:p>
        </w:tc>
        <w:tc>
          <w:tcPr>
            <w:tcW w:w="1701" w:type="dxa"/>
          </w:tcPr>
          <w:p w:rsidR="0049673D" w:rsidRPr="00C22807" w:rsidRDefault="0052464D" w:rsidP="006965D5">
            <w:pPr>
              <w:spacing w:before="20" w:after="20"/>
              <w:rPr>
                <w:sz w:val="18"/>
                <w:szCs w:val="18"/>
              </w:rPr>
            </w:pPr>
            <w:r w:rsidRPr="00C22807">
              <w:rPr>
                <w:sz w:val="18"/>
                <w:szCs w:val="18"/>
              </w:rPr>
              <w:t>Brown &amp; Company</w:t>
            </w:r>
          </w:p>
        </w:tc>
        <w:tc>
          <w:tcPr>
            <w:tcW w:w="1418" w:type="dxa"/>
          </w:tcPr>
          <w:p w:rsidR="0049673D" w:rsidRPr="00C22807" w:rsidRDefault="0052464D" w:rsidP="006965D5">
            <w:pPr>
              <w:spacing w:before="20" w:after="20"/>
              <w:rPr>
                <w:sz w:val="18"/>
                <w:szCs w:val="18"/>
              </w:rPr>
            </w:pPr>
            <w:r w:rsidRPr="00C22807">
              <w:rPr>
                <w:sz w:val="18"/>
                <w:szCs w:val="18"/>
              </w:rPr>
              <w:t>1998</w:t>
            </w:r>
          </w:p>
        </w:tc>
        <w:tc>
          <w:tcPr>
            <w:tcW w:w="1417" w:type="dxa"/>
          </w:tcPr>
          <w:p w:rsidR="0049673D" w:rsidRPr="00C22807" w:rsidRDefault="0030193A" w:rsidP="006965D5">
            <w:pPr>
              <w:spacing w:before="20" w:after="20"/>
              <w:rPr>
                <w:sz w:val="18"/>
                <w:szCs w:val="18"/>
              </w:rPr>
            </w:pPr>
            <w:r w:rsidRPr="00C22807">
              <w:rPr>
                <w:sz w:val="18"/>
                <w:szCs w:val="18"/>
              </w:rPr>
              <w:t>978031634114</w:t>
            </w:r>
          </w:p>
        </w:tc>
      </w:tr>
      <w:tr w:rsidR="0049673D" w:rsidRPr="00C22807" w:rsidTr="006965D5">
        <w:trPr>
          <w:cantSplit/>
          <w:trHeight w:val="510"/>
        </w:trPr>
        <w:tc>
          <w:tcPr>
            <w:tcW w:w="2070" w:type="dxa"/>
          </w:tcPr>
          <w:p w:rsidR="0049673D" w:rsidRPr="00C22807" w:rsidRDefault="0030193A" w:rsidP="006965D5">
            <w:pPr>
              <w:spacing w:before="20" w:after="20"/>
              <w:rPr>
                <w:sz w:val="18"/>
                <w:szCs w:val="18"/>
              </w:rPr>
            </w:pPr>
            <w:r w:rsidRPr="00C22807">
              <w:rPr>
                <w:sz w:val="18"/>
                <w:szCs w:val="18"/>
              </w:rPr>
              <w:t>Akşit, İlhan</w:t>
            </w:r>
          </w:p>
        </w:tc>
        <w:tc>
          <w:tcPr>
            <w:tcW w:w="3742" w:type="dxa"/>
          </w:tcPr>
          <w:p w:rsidR="0049673D" w:rsidRPr="00C22807" w:rsidRDefault="0030193A" w:rsidP="006965D5">
            <w:pPr>
              <w:spacing w:before="20" w:after="20"/>
              <w:rPr>
                <w:sz w:val="18"/>
                <w:szCs w:val="18"/>
              </w:rPr>
            </w:pPr>
            <w:r w:rsidRPr="00C22807">
              <w:rPr>
                <w:sz w:val="18"/>
                <w:szCs w:val="18"/>
              </w:rPr>
              <w:t>The Aegean Mythology</w:t>
            </w:r>
          </w:p>
        </w:tc>
        <w:tc>
          <w:tcPr>
            <w:tcW w:w="1701" w:type="dxa"/>
          </w:tcPr>
          <w:p w:rsidR="0049673D" w:rsidRPr="00C22807" w:rsidRDefault="008A713C" w:rsidP="006965D5">
            <w:pPr>
              <w:spacing w:before="20" w:after="20"/>
              <w:rPr>
                <w:sz w:val="18"/>
                <w:szCs w:val="18"/>
              </w:rPr>
            </w:pPr>
            <w:r w:rsidRPr="00C22807">
              <w:rPr>
                <w:sz w:val="18"/>
                <w:szCs w:val="18"/>
              </w:rPr>
              <w:t>Publications of Minist</w:t>
            </w:r>
            <w:r w:rsidR="0030193A" w:rsidRPr="00C22807">
              <w:rPr>
                <w:sz w:val="18"/>
                <w:szCs w:val="18"/>
              </w:rPr>
              <w:t>ry of Culture and Tourism</w:t>
            </w:r>
          </w:p>
        </w:tc>
        <w:tc>
          <w:tcPr>
            <w:tcW w:w="1418" w:type="dxa"/>
          </w:tcPr>
          <w:p w:rsidR="0049673D" w:rsidRPr="00C22807" w:rsidRDefault="0030193A" w:rsidP="006965D5">
            <w:pPr>
              <w:spacing w:before="20" w:after="20"/>
              <w:rPr>
                <w:sz w:val="18"/>
                <w:szCs w:val="18"/>
              </w:rPr>
            </w:pPr>
            <w:r w:rsidRPr="00C22807">
              <w:rPr>
                <w:sz w:val="18"/>
                <w:szCs w:val="18"/>
              </w:rPr>
              <w:t>2010</w:t>
            </w:r>
          </w:p>
        </w:tc>
        <w:tc>
          <w:tcPr>
            <w:tcW w:w="1417" w:type="dxa"/>
          </w:tcPr>
          <w:p w:rsidR="0049673D" w:rsidRPr="00C22807" w:rsidRDefault="0030193A" w:rsidP="006965D5">
            <w:pPr>
              <w:spacing w:before="20" w:after="20"/>
              <w:rPr>
                <w:sz w:val="18"/>
                <w:szCs w:val="18"/>
              </w:rPr>
            </w:pPr>
            <w:r w:rsidRPr="00C22807">
              <w:rPr>
                <w:sz w:val="18"/>
                <w:szCs w:val="18"/>
              </w:rPr>
              <w:t>9789751734945</w:t>
            </w:r>
          </w:p>
        </w:tc>
      </w:tr>
    </w:tbl>
    <w:p w:rsidR="0049673D" w:rsidRPr="00C22807" w:rsidRDefault="0049673D"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9673D" w:rsidRPr="00C22807" w:rsidTr="00B1688B">
        <w:trPr>
          <w:cantSplit/>
          <w:trHeight w:val="332"/>
        </w:trPr>
        <w:tc>
          <w:tcPr>
            <w:tcW w:w="10348" w:type="dxa"/>
            <w:gridSpan w:val="5"/>
            <w:shd w:val="pct15" w:color="000000" w:fill="FFFFFF"/>
            <w:vAlign w:val="center"/>
          </w:tcPr>
          <w:p w:rsidR="0049673D" w:rsidRPr="00C22807" w:rsidRDefault="0049673D" w:rsidP="0031364C">
            <w:pPr>
              <w:rPr>
                <w:sz w:val="18"/>
                <w:szCs w:val="18"/>
              </w:rPr>
            </w:pPr>
            <w:r w:rsidRPr="00C22807">
              <w:rPr>
                <w:b/>
                <w:sz w:val="18"/>
                <w:szCs w:val="18"/>
              </w:rPr>
              <w:t>Reference Book</w:t>
            </w:r>
            <w:r w:rsidRPr="00C22807">
              <w:rPr>
                <w:sz w:val="18"/>
                <w:szCs w:val="18"/>
              </w:rPr>
              <w:t xml:space="preserve">s </w:t>
            </w:r>
          </w:p>
          <w:p w:rsidR="0049673D" w:rsidRPr="00C22807" w:rsidRDefault="0049673D" w:rsidP="00BF69AE">
            <w:pPr>
              <w:rPr>
                <w:i/>
                <w:sz w:val="18"/>
                <w:szCs w:val="18"/>
              </w:rPr>
            </w:pPr>
            <w:r w:rsidRPr="00C22807">
              <w:rPr>
                <w:i/>
                <w:sz w:val="18"/>
                <w:szCs w:val="18"/>
              </w:rPr>
              <w:t>List, if any, other reference books to be used as supplementary material.</w:t>
            </w:r>
          </w:p>
        </w:tc>
      </w:tr>
      <w:tr w:rsidR="0049673D" w:rsidRPr="00C22807" w:rsidTr="0031364C">
        <w:trPr>
          <w:cantSplit/>
          <w:trHeight w:val="359"/>
        </w:trPr>
        <w:tc>
          <w:tcPr>
            <w:tcW w:w="2070" w:type="dxa"/>
            <w:shd w:val="pct15" w:color="000000" w:fill="FFFFFF"/>
            <w:vAlign w:val="center"/>
          </w:tcPr>
          <w:p w:rsidR="0049673D" w:rsidRPr="00C22807" w:rsidRDefault="0049673D" w:rsidP="0031364C">
            <w:pPr>
              <w:rPr>
                <w:sz w:val="18"/>
                <w:szCs w:val="18"/>
              </w:rPr>
            </w:pPr>
            <w:r w:rsidRPr="00C22807">
              <w:rPr>
                <w:sz w:val="18"/>
                <w:szCs w:val="18"/>
              </w:rPr>
              <w:t>Author(s)</w:t>
            </w:r>
          </w:p>
        </w:tc>
        <w:tc>
          <w:tcPr>
            <w:tcW w:w="3742" w:type="dxa"/>
            <w:shd w:val="pct15" w:color="000000" w:fill="FFFFFF"/>
            <w:vAlign w:val="center"/>
          </w:tcPr>
          <w:p w:rsidR="0049673D" w:rsidRPr="00C22807" w:rsidRDefault="0049673D" w:rsidP="0031364C">
            <w:pPr>
              <w:rPr>
                <w:sz w:val="18"/>
                <w:szCs w:val="18"/>
              </w:rPr>
            </w:pPr>
            <w:r w:rsidRPr="00C22807">
              <w:rPr>
                <w:sz w:val="18"/>
                <w:szCs w:val="18"/>
              </w:rPr>
              <w:t>Title</w:t>
            </w:r>
          </w:p>
        </w:tc>
        <w:tc>
          <w:tcPr>
            <w:tcW w:w="1701" w:type="dxa"/>
            <w:shd w:val="pct15" w:color="000000" w:fill="FFFFFF"/>
            <w:vAlign w:val="center"/>
          </w:tcPr>
          <w:p w:rsidR="0049673D" w:rsidRPr="00C22807" w:rsidRDefault="0049673D" w:rsidP="0031364C">
            <w:pPr>
              <w:rPr>
                <w:sz w:val="18"/>
                <w:szCs w:val="18"/>
              </w:rPr>
            </w:pPr>
            <w:r w:rsidRPr="00C22807">
              <w:rPr>
                <w:sz w:val="18"/>
                <w:szCs w:val="18"/>
              </w:rPr>
              <w:t>Publisher</w:t>
            </w:r>
          </w:p>
        </w:tc>
        <w:tc>
          <w:tcPr>
            <w:tcW w:w="1418" w:type="dxa"/>
            <w:shd w:val="pct15" w:color="000000" w:fill="FFFFFF"/>
            <w:vAlign w:val="center"/>
          </w:tcPr>
          <w:p w:rsidR="0049673D" w:rsidRPr="00C22807" w:rsidRDefault="0049673D" w:rsidP="0031364C">
            <w:pPr>
              <w:rPr>
                <w:sz w:val="18"/>
                <w:szCs w:val="18"/>
              </w:rPr>
            </w:pPr>
            <w:r w:rsidRPr="00C22807">
              <w:rPr>
                <w:sz w:val="18"/>
                <w:szCs w:val="18"/>
              </w:rPr>
              <w:t>Publication Year</w:t>
            </w:r>
          </w:p>
        </w:tc>
        <w:tc>
          <w:tcPr>
            <w:tcW w:w="1417" w:type="dxa"/>
            <w:shd w:val="pct15" w:color="000000" w:fill="FFFFFF"/>
            <w:vAlign w:val="center"/>
          </w:tcPr>
          <w:p w:rsidR="0049673D" w:rsidRPr="00C22807" w:rsidRDefault="0049673D" w:rsidP="0031364C">
            <w:pPr>
              <w:rPr>
                <w:sz w:val="18"/>
                <w:szCs w:val="18"/>
              </w:rPr>
            </w:pPr>
            <w:r w:rsidRPr="00C22807">
              <w:rPr>
                <w:sz w:val="18"/>
                <w:szCs w:val="18"/>
              </w:rPr>
              <w:t>ISBN</w:t>
            </w:r>
          </w:p>
        </w:tc>
      </w:tr>
      <w:tr w:rsidR="0049673D" w:rsidRPr="00C22807" w:rsidTr="00B77335">
        <w:trPr>
          <w:cantSplit/>
          <w:trHeight w:val="510"/>
        </w:trPr>
        <w:tc>
          <w:tcPr>
            <w:tcW w:w="2070" w:type="dxa"/>
            <w:vAlign w:val="center"/>
          </w:tcPr>
          <w:p w:rsidR="0049673D" w:rsidRPr="00C22807" w:rsidRDefault="0049673D" w:rsidP="00B77335">
            <w:pPr>
              <w:rPr>
                <w:sz w:val="18"/>
                <w:szCs w:val="18"/>
              </w:rPr>
            </w:pPr>
          </w:p>
          <w:p w:rsidR="0049673D" w:rsidRPr="00C22807" w:rsidRDefault="0030193A" w:rsidP="00B77335">
            <w:pPr>
              <w:rPr>
                <w:sz w:val="18"/>
                <w:szCs w:val="18"/>
              </w:rPr>
            </w:pPr>
            <w:r w:rsidRPr="00C22807">
              <w:rPr>
                <w:sz w:val="18"/>
                <w:szCs w:val="18"/>
              </w:rPr>
              <w:t>Ovid</w:t>
            </w:r>
            <w:r w:rsidR="008A713C" w:rsidRPr="00C22807">
              <w:rPr>
                <w:sz w:val="18"/>
                <w:szCs w:val="18"/>
              </w:rPr>
              <w:t xml:space="preserve"> </w:t>
            </w:r>
            <w:r w:rsidRPr="00C22807">
              <w:rPr>
                <w:sz w:val="18"/>
                <w:szCs w:val="18"/>
              </w:rPr>
              <w:t>(</w:t>
            </w:r>
            <w:r w:rsidR="008A713C" w:rsidRPr="00C22807">
              <w:rPr>
                <w:sz w:val="18"/>
                <w:szCs w:val="18"/>
              </w:rPr>
              <w:t xml:space="preserve"> </w:t>
            </w:r>
            <w:r w:rsidRPr="00C22807">
              <w:rPr>
                <w:sz w:val="18"/>
                <w:szCs w:val="18"/>
              </w:rPr>
              <w:t>translated by Horace Gregor</w:t>
            </w:r>
            <w:r w:rsidR="008A713C" w:rsidRPr="00C22807">
              <w:rPr>
                <w:sz w:val="18"/>
                <w:szCs w:val="18"/>
              </w:rPr>
              <w:t xml:space="preserve">y </w:t>
            </w:r>
            <w:r w:rsidRPr="00C22807">
              <w:rPr>
                <w:sz w:val="18"/>
                <w:szCs w:val="18"/>
              </w:rPr>
              <w:t>)</w:t>
            </w:r>
          </w:p>
          <w:p w:rsidR="0049673D" w:rsidRPr="00C22807" w:rsidRDefault="0049673D" w:rsidP="00B77335">
            <w:pPr>
              <w:rPr>
                <w:sz w:val="18"/>
                <w:szCs w:val="18"/>
              </w:rPr>
            </w:pPr>
          </w:p>
        </w:tc>
        <w:tc>
          <w:tcPr>
            <w:tcW w:w="3742" w:type="dxa"/>
            <w:vAlign w:val="center"/>
          </w:tcPr>
          <w:p w:rsidR="0049673D" w:rsidRPr="00C22807" w:rsidRDefault="0049673D" w:rsidP="00B77335">
            <w:pPr>
              <w:rPr>
                <w:i/>
                <w:iCs/>
                <w:sz w:val="18"/>
                <w:szCs w:val="18"/>
              </w:rPr>
            </w:pPr>
            <w:r w:rsidRPr="00C22807">
              <w:rPr>
                <w:i/>
                <w:iCs/>
                <w:sz w:val="18"/>
                <w:szCs w:val="18"/>
              </w:rPr>
              <w:t>Metamorphoses</w:t>
            </w:r>
          </w:p>
        </w:tc>
        <w:tc>
          <w:tcPr>
            <w:tcW w:w="1701" w:type="dxa"/>
            <w:vAlign w:val="center"/>
          </w:tcPr>
          <w:p w:rsidR="0049673D" w:rsidRPr="00C22807" w:rsidRDefault="0030193A" w:rsidP="00B77335">
            <w:pPr>
              <w:rPr>
                <w:sz w:val="18"/>
                <w:szCs w:val="18"/>
              </w:rPr>
            </w:pPr>
            <w:r w:rsidRPr="00C22807">
              <w:rPr>
                <w:sz w:val="18"/>
                <w:szCs w:val="18"/>
              </w:rPr>
              <w:t>A Signet Classic</w:t>
            </w:r>
          </w:p>
        </w:tc>
        <w:tc>
          <w:tcPr>
            <w:tcW w:w="1418" w:type="dxa"/>
            <w:vAlign w:val="center"/>
          </w:tcPr>
          <w:p w:rsidR="0049673D" w:rsidRPr="00C22807" w:rsidRDefault="0030193A" w:rsidP="00B77335">
            <w:pPr>
              <w:rPr>
                <w:sz w:val="18"/>
                <w:szCs w:val="18"/>
              </w:rPr>
            </w:pPr>
            <w:r w:rsidRPr="00C22807">
              <w:rPr>
                <w:sz w:val="18"/>
                <w:szCs w:val="18"/>
              </w:rPr>
              <w:t>2001</w:t>
            </w:r>
          </w:p>
        </w:tc>
        <w:tc>
          <w:tcPr>
            <w:tcW w:w="1417" w:type="dxa"/>
            <w:vAlign w:val="center"/>
          </w:tcPr>
          <w:p w:rsidR="0049673D" w:rsidRPr="00C22807" w:rsidRDefault="0030193A" w:rsidP="00B77335">
            <w:pPr>
              <w:rPr>
                <w:sz w:val="18"/>
                <w:szCs w:val="18"/>
              </w:rPr>
            </w:pPr>
            <w:r w:rsidRPr="00C22807">
              <w:rPr>
                <w:sz w:val="18"/>
                <w:szCs w:val="18"/>
              </w:rPr>
              <w:t>0451527933</w:t>
            </w:r>
          </w:p>
        </w:tc>
      </w:tr>
      <w:tr w:rsidR="0049673D" w:rsidRPr="00C22807" w:rsidTr="006965D5">
        <w:trPr>
          <w:cantSplit/>
          <w:trHeight w:val="510"/>
        </w:trPr>
        <w:tc>
          <w:tcPr>
            <w:tcW w:w="2070" w:type="dxa"/>
          </w:tcPr>
          <w:p w:rsidR="0049673D" w:rsidRPr="00C22807" w:rsidRDefault="0030193A" w:rsidP="00B1688B">
            <w:pPr>
              <w:spacing w:before="20" w:after="20"/>
              <w:rPr>
                <w:sz w:val="18"/>
                <w:szCs w:val="18"/>
              </w:rPr>
            </w:pPr>
            <w:r w:rsidRPr="00C22807">
              <w:rPr>
                <w:sz w:val="18"/>
                <w:szCs w:val="18"/>
              </w:rPr>
              <w:t>Virgil</w:t>
            </w:r>
          </w:p>
          <w:p w:rsidR="008A713C" w:rsidRPr="00C22807" w:rsidRDefault="008A713C" w:rsidP="00B1688B">
            <w:pPr>
              <w:spacing w:before="20" w:after="20"/>
              <w:rPr>
                <w:sz w:val="18"/>
                <w:szCs w:val="18"/>
              </w:rPr>
            </w:pPr>
            <w:r w:rsidRPr="00C22807">
              <w:rPr>
                <w:sz w:val="18"/>
                <w:szCs w:val="18"/>
              </w:rPr>
              <w:t>Apuleius</w:t>
            </w:r>
          </w:p>
          <w:p w:rsidR="008A713C" w:rsidRPr="00C22807" w:rsidRDefault="008A713C" w:rsidP="00B1688B">
            <w:pPr>
              <w:spacing w:before="20" w:after="20"/>
              <w:rPr>
                <w:sz w:val="18"/>
                <w:szCs w:val="18"/>
              </w:rPr>
            </w:pPr>
            <w:r w:rsidRPr="00C22807">
              <w:rPr>
                <w:sz w:val="18"/>
                <w:szCs w:val="18"/>
              </w:rPr>
              <w:t>Chapman’s Homer</w:t>
            </w:r>
          </w:p>
        </w:tc>
        <w:tc>
          <w:tcPr>
            <w:tcW w:w="3742" w:type="dxa"/>
          </w:tcPr>
          <w:p w:rsidR="0049673D" w:rsidRPr="00EE056F" w:rsidRDefault="0030193A" w:rsidP="00B1688B">
            <w:pPr>
              <w:spacing w:before="20" w:after="20"/>
              <w:rPr>
                <w:i/>
                <w:sz w:val="18"/>
                <w:szCs w:val="18"/>
              </w:rPr>
            </w:pPr>
            <w:r w:rsidRPr="00EE056F">
              <w:rPr>
                <w:i/>
                <w:sz w:val="18"/>
                <w:szCs w:val="18"/>
              </w:rPr>
              <w:t>The Aeneid</w:t>
            </w:r>
          </w:p>
          <w:p w:rsidR="008A713C" w:rsidRPr="00EE056F" w:rsidRDefault="009E3855" w:rsidP="00B1688B">
            <w:pPr>
              <w:spacing w:before="20" w:after="20"/>
              <w:rPr>
                <w:i/>
                <w:sz w:val="18"/>
                <w:szCs w:val="18"/>
              </w:rPr>
            </w:pPr>
            <w:r>
              <w:rPr>
                <w:i/>
                <w:sz w:val="18"/>
                <w:szCs w:val="18"/>
              </w:rPr>
              <w:t>The Golden Ass</w:t>
            </w:r>
          </w:p>
          <w:p w:rsidR="008A713C" w:rsidRPr="00C22807" w:rsidRDefault="008A713C" w:rsidP="00B1688B">
            <w:pPr>
              <w:spacing w:before="20" w:after="20"/>
              <w:rPr>
                <w:sz w:val="18"/>
                <w:szCs w:val="18"/>
              </w:rPr>
            </w:pPr>
            <w:r w:rsidRPr="00EE056F">
              <w:rPr>
                <w:i/>
                <w:sz w:val="18"/>
                <w:szCs w:val="18"/>
              </w:rPr>
              <w:t xml:space="preserve">The Ilıad </w:t>
            </w:r>
            <w:r w:rsidRPr="00EE056F">
              <w:rPr>
                <w:sz w:val="18"/>
                <w:szCs w:val="18"/>
              </w:rPr>
              <w:t>and</w:t>
            </w:r>
            <w:r w:rsidRPr="00EE056F">
              <w:rPr>
                <w:i/>
                <w:sz w:val="18"/>
                <w:szCs w:val="18"/>
              </w:rPr>
              <w:t xml:space="preserve"> the Odyssey</w:t>
            </w:r>
          </w:p>
        </w:tc>
        <w:tc>
          <w:tcPr>
            <w:tcW w:w="1701" w:type="dxa"/>
          </w:tcPr>
          <w:p w:rsidR="0049673D" w:rsidRPr="00C22807" w:rsidRDefault="0030193A" w:rsidP="00B1688B">
            <w:pPr>
              <w:spacing w:before="20" w:after="20"/>
              <w:rPr>
                <w:sz w:val="18"/>
                <w:szCs w:val="18"/>
              </w:rPr>
            </w:pPr>
            <w:r w:rsidRPr="00C22807">
              <w:rPr>
                <w:sz w:val="18"/>
                <w:szCs w:val="18"/>
              </w:rPr>
              <w:t>Penguin Books</w:t>
            </w:r>
          </w:p>
          <w:p w:rsidR="008A713C" w:rsidRPr="00C22807" w:rsidRDefault="008A713C" w:rsidP="00B1688B">
            <w:pPr>
              <w:spacing w:before="20" w:after="20"/>
              <w:rPr>
                <w:sz w:val="18"/>
                <w:szCs w:val="18"/>
              </w:rPr>
            </w:pPr>
            <w:r w:rsidRPr="00C22807">
              <w:rPr>
                <w:sz w:val="18"/>
                <w:szCs w:val="18"/>
              </w:rPr>
              <w:t>Penguin Books</w:t>
            </w:r>
          </w:p>
          <w:p w:rsidR="008A713C" w:rsidRPr="00C22807" w:rsidRDefault="008A713C" w:rsidP="00B1688B">
            <w:pPr>
              <w:spacing w:before="20" w:after="20"/>
              <w:rPr>
                <w:sz w:val="18"/>
                <w:szCs w:val="18"/>
              </w:rPr>
            </w:pPr>
            <w:r w:rsidRPr="00C22807">
              <w:rPr>
                <w:sz w:val="18"/>
                <w:szCs w:val="18"/>
              </w:rPr>
              <w:t>Wordsworth Classic</w:t>
            </w:r>
          </w:p>
        </w:tc>
        <w:tc>
          <w:tcPr>
            <w:tcW w:w="1418" w:type="dxa"/>
          </w:tcPr>
          <w:p w:rsidR="0049673D" w:rsidRPr="00C22807" w:rsidRDefault="0030193A" w:rsidP="00B1688B">
            <w:pPr>
              <w:spacing w:before="20" w:after="20"/>
              <w:rPr>
                <w:sz w:val="18"/>
                <w:szCs w:val="18"/>
              </w:rPr>
            </w:pPr>
            <w:r w:rsidRPr="00C22807">
              <w:rPr>
                <w:sz w:val="18"/>
                <w:szCs w:val="18"/>
              </w:rPr>
              <w:t>1990</w:t>
            </w:r>
          </w:p>
          <w:p w:rsidR="008A713C" w:rsidRPr="00C22807" w:rsidRDefault="008A713C" w:rsidP="00B1688B">
            <w:pPr>
              <w:spacing w:before="20" w:after="20"/>
              <w:rPr>
                <w:sz w:val="18"/>
                <w:szCs w:val="18"/>
              </w:rPr>
            </w:pPr>
            <w:r w:rsidRPr="00C22807">
              <w:rPr>
                <w:sz w:val="18"/>
                <w:szCs w:val="18"/>
              </w:rPr>
              <w:t>1964</w:t>
            </w:r>
          </w:p>
          <w:p w:rsidR="008A713C" w:rsidRPr="00C22807" w:rsidRDefault="008A713C" w:rsidP="00B1688B">
            <w:pPr>
              <w:spacing w:before="20" w:after="20"/>
              <w:rPr>
                <w:sz w:val="18"/>
                <w:szCs w:val="18"/>
              </w:rPr>
            </w:pPr>
            <w:r w:rsidRPr="00C22807">
              <w:rPr>
                <w:sz w:val="18"/>
                <w:szCs w:val="18"/>
              </w:rPr>
              <w:t>2002</w:t>
            </w:r>
          </w:p>
        </w:tc>
        <w:tc>
          <w:tcPr>
            <w:tcW w:w="1417" w:type="dxa"/>
          </w:tcPr>
          <w:p w:rsidR="0049673D" w:rsidRPr="00C22807" w:rsidRDefault="008A713C" w:rsidP="00B1688B">
            <w:pPr>
              <w:spacing w:before="20" w:after="20"/>
              <w:rPr>
                <w:sz w:val="18"/>
                <w:szCs w:val="18"/>
              </w:rPr>
            </w:pPr>
            <w:r w:rsidRPr="00C22807">
              <w:rPr>
                <w:sz w:val="18"/>
                <w:szCs w:val="18"/>
              </w:rPr>
              <w:t>9780670038039</w:t>
            </w:r>
          </w:p>
          <w:p w:rsidR="008A713C" w:rsidRPr="00C22807" w:rsidRDefault="008A713C" w:rsidP="008A713C">
            <w:pPr>
              <w:spacing w:before="20" w:after="20"/>
              <w:rPr>
                <w:sz w:val="18"/>
                <w:szCs w:val="18"/>
              </w:rPr>
            </w:pPr>
            <w:r w:rsidRPr="00C22807">
              <w:rPr>
                <w:sz w:val="18"/>
                <w:szCs w:val="18"/>
              </w:rPr>
              <w:t>978014043590</w:t>
            </w:r>
          </w:p>
          <w:p w:rsidR="008A713C" w:rsidRPr="00C22807" w:rsidRDefault="008A713C" w:rsidP="008A713C">
            <w:pPr>
              <w:spacing w:before="20" w:after="20"/>
              <w:rPr>
                <w:sz w:val="18"/>
                <w:szCs w:val="18"/>
              </w:rPr>
            </w:pPr>
            <w:r w:rsidRPr="00C22807">
              <w:rPr>
                <w:sz w:val="18"/>
                <w:szCs w:val="18"/>
              </w:rPr>
              <w:t>9781840221176</w:t>
            </w:r>
          </w:p>
          <w:p w:rsidR="008A713C" w:rsidRPr="00C22807" w:rsidRDefault="008A713C" w:rsidP="008A713C">
            <w:pPr>
              <w:spacing w:before="20" w:after="20"/>
              <w:rPr>
                <w:sz w:val="18"/>
                <w:szCs w:val="18"/>
              </w:rPr>
            </w:pP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B1688B">
        <w:trPr>
          <w:cantSplit/>
          <w:trHeight w:val="332"/>
        </w:trPr>
        <w:tc>
          <w:tcPr>
            <w:tcW w:w="10348" w:type="dxa"/>
            <w:shd w:val="pct15" w:color="000000" w:fill="FFFFFF"/>
            <w:vAlign w:val="center"/>
          </w:tcPr>
          <w:p w:rsidR="0049673D" w:rsidRPr="00C22807" w:rsidRDefault="0049673D" w:rsidP="00B1688B">
            <w:pPr>
              <w:rPr>
                <w:b/>
                <w:sz w:val="18"/>
                <w:szCs w:val="18"/>
              </w:rPr>
            </w:pPr>
            <w:r w:rsidRPr="00C22807">
              <w:rPr>
                <w:b/>
                <w:sz w:val="18"/>
                <w:szCs w:val="18"/>
              </w:rPr>
              <w:t xml:space="preserve">Teaching Policy </w:t>
            </w:r>
          </w:p>
          <w:p w:rsidR="0049673D" w:rsidRPr="00C22807" w:rsidRDefault="0049673D" w:rsidP="00B1688B">
            <w:pPr>
              <w:rPr>
                <w:i/>
                <w:sz w:val="18"/>
                <w:szCs w:val="18"/>
              </w:rPr>
            </w:pPr>
            <w:r w:rsidRPr="00C22807">
              <w:rPr>
                <w:i/>
                <w:sz w:val="18"/>
                <w:szCs w:val="18"/>
              </w:rPr>
              <w:t>Explain how you will organize the course (lectures, laboratories, tutorials, studio work, seminars, etc.)</w:t>
            </w:r>
          </w:p>
        </w:tc>
      </w:tr>
      <w:tr w:rsidR="0049673D" w:rsidRPr="00C22807" w:rsidTr="006965D5">
        <w:trPr>
          <w:cantSplit/>
          <w:trHeight w:val="851"/>
        </w:trPr>
        <w:tc>
          <w:tcPr>
            <w:tcW w:w="10348" w:type="dxa"/>
          </w:tcPr>
          <w:p w:rsidR="0049673D" w:rsidRPr="00C22807" w:rsidRDefault="0049673D" w:rsidP="00F10DDC">
            <w:pPr>
              <w:spacing w:before="20" w:after="20"/>
              <w:rPr>
                <w:sz w:val="18"/>
                <w:szCs w:val="18"/>
              </w:rPr>
            </w:pPr>
            <w:r w:rsidRPr="00C22807">
              <w:rPr>
                <w:sz w:val="18"/>
                <w:szCs w:val="18"/>
              </w:rPr>
              <w:t xml:space="preserve">Students will take </w:t>
            </w:r>
            <w:r w:rsidR="00F10DDC" w:rsidRPr="00C22807">
              <w:rPr>
                <w:sz w:val="18"/>
                <w:szCs w:val="18"/>
              </w:rPr>
              <w:t xml:space="preserve">two </w:t>
            </w:r>
            <w:r w:rsidRPr="00C22807">
              <w:rPr>
                <w:sz w:val="18"/>
                <w:szCs w:val="18"/>
              </w:rPr>
              <w:t>mid-term</w:t>
            </w:r>
            <w:r w:rsidR="0030193A" w:rsidRPr="00C22807">
              <w:rPr>
                <w:sz w:val="18"/>
                <w:szCs w:val="18"/>
              </w:rPr>
              <w:t xml:space="preserve"> exams</w:t>
            </w:r>
            <w:r w:rsidRPr="00C22807">
              <w:rPr>
                <w:sz w:val="18"/>
                <w:szCs w:val="18"/>
              </w:rPr>
              <w:t xml:space="preserve"> and </w:t>
            </w:r>
            <w:r w:rsidR="0030193A" w:rsidRPr="00C22807">
              <w:rPr>
                <w:sz w:val="18"/>
                <w:szCs w:val="18"/>
              </w:rPr>
              <w:t>a final</w:t>
            </w:r>
            <w:r w:rsidRPr="00C22807">
              <w:rPr>
                <w:sz w:val="18"/>
                <w:szCs w:val="18"/>
              </w:rPr>
              <w:t xml:space="preserve">. There may be quizzes during the course, based on summaries of stories which will be provided. </w:t>
            </w:r>
            <w:r w:rsidR="0030193A" w:rsidRPr="00C22807">
              <w:rPr>
                <w:sz w:val="18"/>
                <w:szCs w:val="18"/>
              </w:rPr>
              <w:t>T</w:t>
            </w:r>
            <w:r w:rsidR="00F10DDC" w:rsidRPr="00C22807">
              <w:rPr>
                <w:sz w:val="18"/>
                <w:szCs w:val="18"/>
              </w:rPr>
              <w:t>he students are supposed to have</w:t>
            </w:r>
            <w:r w:rsidR="0030193A" w:rsidRPr="00C22807">
              <w:rPr>
                <w:sz w:val="18"/>
                <w:szCs w:val="18"/>
              </w:rPr>
              <w:t xml:space="preserve"> a</w:t>
            </w:r>
            <w:r w:rsidR="00F10DDC" w:rsidRPr="00C22807">
              <w:rPr>
                <w:sz w:val="18"/>
                <w:szCs w:val="18"/>
              </w:rPr>
              <w:t>n aural</w:t>
            </w:r>
            <w:r w:rsidR="0030193A" w:rsidRPr="00C22807">
              <w:rPr>
                <w:sz w:val="18"/>
                <w:szCs w:val="18"/>
              </w:rPr>
              <w:t xml:space="preserve"> </w:t>
            </w:r>
            <w:r w:rsidR="00813389">
              <w:rPr>
                <w:sz w:val="18"/>
                <w:szCs w:val="18"/>
              </w:rPr>
              <w:t xml:space="preserve">presentation on </w:t>
            </w:r>
            <w:r w:rsidR="00F10DDC" w:rsidRPr="00C22807">
              <w:rPr>
                <w:sz w:val="18"/>
                <w:szCs w:val="18"/>
              </w:rPr>
              <w:t xml:space="preserve">a certain myth as assignment. </w:t>
            </w:r>
            <w:r w:rsidRPr="00C22807">
              <w:rPr>
                <w:sz w:val="18"/>
                <w:szCs w:val="18"/>
              </w:rPr>
              <w:t>Lec</w:t>
            </w:r>
            <w:r w:rsidR="008A713C" w:rsidRPr="00C22807">
              <w:rPr>
                <w:sz w:val="18"/>
                <w:szCs w:val="18"/>
              </w:rPr>
              <w:t>tures will include Power Point p</w:t>
            </w:r>
            <w:r w:rsidRPr="00C22807">
              <w:rPr>
                <w:sz w:val="18"/>
                <w:szCs w:val="18"/>
              </w:rPr>
              <w:t xml:space="preserve">resentations and handouts. </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B1688B">
        <w:trPr>
          <w:cantSplit/>
          <w:trHeight w:val="332"/>
        </w:trPr>
        <w:tc>
          <w:tcPr>
            <w:tcW w:w="10348" w:type="dxa"/>
            <w:shd w:val="pct15" w:color="000000" w:fill="FFFFFF"/>
            <w:vAlign w:val="center"/>
          </w:tcPr>
          <w:p w:rsidR="0049673D" w:rsidRPr="00C22807" w:rsidRDefault="0049673D" w:rsidP="00B1688B">
            <w:pPr>
              <w:rPr>
                <w:b/>
                <w:sz w:val="18"/>
                <w:szCs w:val="18"/>
              </w:rPr>
            </w:pPr>
            <w:r w:rsidRPr="00C22807">
              <w:rPr>
                <w:b/>
                <w:sz w:val="18"/>
                <w:szCs w:val="18"/>
              </w:rPr>
              <w:lastRenderedPageBreak/>
              <w:t xml:space="preserve">Laboratory/Studio Work </w:t>
            </w:r>
          </w:p>
          <w:p w:rsidR="0049673D" w:rsidRPr="00C22807" w:rsidRDefault="0049673D" w:rsidP="00B1688B">
            <w:pPr>
              <w:rPr>
                <w:i/>
                <w:sz w:val="18"/>
                <w:szCs w:val="18"/>
              </w:rPr>
            </w:pPr>
            <w:r w:rsidRPr="00C22807">
              <w:rPr>
                <w:i/>
                <w:sz w:val="18"/>
                <w:szCs w:val="18"/>
              </w:rPr>
              <w:t>Give the number of laboratory/studio hours required per week, if any, to do supervised laboratory/studio work and list the names of the laboratories/studios in which these sessions will be conducted.</w:t>
            </w:r>
          </w:p>
        </w:tc>
      </w:tr>
      <w:tr w:rsidR="0049673D" w:rsidRPr="00C22807" w:rsidTr="006965D5">
        <w:trPr>
          <w:cantSplit/>
          <w:trHeight w:val="851"/>
        </w:trPr>
        <w:tc>
          <w:tcPr>
            <w:tcW w:w="10348" w:type="dxa"/>
          </w:tcPr>
          <w:p w:rsidR="0049673D" w:rsidRPr="00C22807" w:rsidRDefault="0049673D" w:rsidP="000C4B7C">
            <w:pPr>
              <w:autoSpaceDE w:val="0"/>
              <w:autoSpaceDN w:val="0"/>
              <w:adjustRightInd w:val="0"/>
              <w:spacing w:before="20" w:after="20"/>
              <w:rPr>
                <w:sz w:val="18"/>
                <w:szCs w:val="18"/>
              </w:rPr>
            </w:pPr>
            <w:r w:rsidRPr="00C22807">
              <w:rPr>
                <w:sz w:val="18"/>
                <w:szCs w:val="18"/>
              </w:rPr>
              <w:t>None.</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B1688B">
        <w:trPr>
          <w:cantSplit/>
          <w:trHeight w:val="332"/>
        </w:trPr>
        <w:tc>
          <w:tcPr>
            <w:tcW w:w="10348" w:type="dxa"/>
            <w:shd w:val="pct15" w:color="000000" w:fill="FFFFFF"/>
            <w:vAlign w:val="center"/>
          </w:tcPr>
          <w:p w:rsidR="0049673D" w:rsidRPr="00C22807" w:rsidRDefault="0049673D" w:rsidP="00B1688B">
            <w:pPr>
              <w:rPr>
                <w:b/>
                <w:sz w:val="18"/>
                <w:szCs w:val="18"/>
              </w:rPr>
            </w:pPr>
            <w:r w:rsidRPr="00C22807">
              <w:rPr>
                <w:b/>
                <w:sz w:val="18"/>
                <w:szCs w:val="18"/>
              </w:rPr>
              <w:t xml:space="preserve">Computer Usage </w:t>
            </w:r>
          </w:p>
          <w:p w:rsidR="0049673D" w:rsidRPr="00C22807" w:rsidRDefault="0049673D" w:rsidP="00BF69AE">
            <w:pPr>
              <w:rPr>
                <w:i/>
                <w:sz w:val="18"/>
                <w:szCs w:val="18"/>
              </w:rPr>
            </w:pPr>
            <w:r w:rsidRPr="00C22807">
              <w:rPr>
                <w:i/>
                <w:sz w:val="18"/>
                <w:szCs w:val="18"/>
              </w:rPr>
              <w:t>Briefly describe the computer usage and the hardware/software requirements for the course.</w:t>
            </w:r>
          </w:p>
        </w:tc>
      </w:tr>
      <w:tr w:rsidR="0049673D" w:rsidRPr="00C22807" w:rsidTr="006965D5">
        <w:trPr>
          <w:cantSplit/>
          <w:trHeight w:val="851"/>
        </w:trPr>
        <w:tc>
          <w:tcPr>
            <w:tcW w:w="10348" w:type="dxa"/>
          </w:tcPr>
          <w:p w:rsidR="0049673D" w:rsidRPr="00C22807" w:rsidRDefault="0049673D" w:rsidP="002E0C22">
            <w:pPr>
              <w:spacing w:before="20" w:after="20"/>
              <w:rPr>
                <w:sz w:val="18"/>
                <w:szCs w:val="18"/>
              </w:rPr>
            </w:pPr>
            <w:r w:rsidRPr="00C22807">
              <w:rPr>
                <w:sz w:val="18"/>
                <w:szCs w:val="18"/>
              </w:rPr>
              <w:t>PP presentations.</w:t>
            </w:r>
          </w:p>
        </w:tc>
      </w:tr>
    </w:tbl>
    <w:p w:rsidR="0049673D" w:rsidRPr="00C22807" w:rsidRDefault="0049673D">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9673D" w:rsidRPr="00C22807" w:rsidTr="00B1688B">
        <w:tc>
          <w:tcPr>
            <w:tcW w:w="10348" w:type="dxa"/>
            <w:gridSpan w:val="2"/>
            <w:shd w:val="pct15" w:color="auto" w:fill="auto"/>
          </w:tcPr>
          <w:p w:rsidR="0049673D" w:rsidRPr="00C22807" w:rsidRDefault="0049673D" w:rsidP="001628CF">
            <w:pPr>
              <w:rPr>
                <w:b/>
                <w:sz w:val="18"/>
                <w:szCs w:val="18"/>
              </w:rPr>
            </w:pPr>
            <w:r w:rsidRPr="00C22807">
              <w:rPr>
                <w:sz w:val="18"/>
                <w:szCs w:val="18"/>
              </w:rPr>
              <w:br w:type="page"/>
            </w:r>
            <w:r w:rsidRPr="00C22807">
              <w:rPr>
                <w:b/>
                <w:sz w:val="18"/>
                <w:szCs w:val="18"/>
              </w:rPr>
              <w:t xml:space="preserve">Course Outline </w:t>
            </w:r>
          </w:p>
          <w:p w:rsidR="0049673D" w:rsidRPr="00C22807" w:rsidRDefault="0049673D" w:rsidP="00581FE3">
            <w:pPr>
              <w:rPr>
                <w:sz w:val="18"/>
                <w:szCs w:val="18"/>
              </w:rPr>
            </w:pPr>
            <w:r w:rsidRPr="00C22807">
              <w:rPr>
                <w:i/>
                <w:sz w:val="18"/>
                <w:szCs w:val="18"/>
              </w:rPr>
              <w:t xml:space="preserve">List the weekly topics to be covered.  </w:t>
            </w:r>
          </w:p>
        </w:tc>
      </w:tr>
      <w:tr w:rsidR="0049673D" w:rsidRPr="00C22807" w:rsidTr="00B1688B">
        <w:tc>
          <w:tcPr>
            <w:tcW w:w="579" w:type="dxa"/>
            <w:shd w:val="pct15" w:color="auto" w:fill="auto"/>
          </w:tcPr>
          <w:p w:rsidR="0049673D" w:rsidRPr="00C22807" w:rsidRDefault="0049673D">
            <w:pPr>
              <w:rPr>
                <w:sz w:val="18"/>
                <w:szCs w:val="18"/>
              </w:rPr>
            </w:pPr>
            <w:r w:rsidRPr="00C22807">
              <w:rPr>
                <w:sz w:val="18"/>
                <w:szCs w:val="18"/>
              </w:rPr>
              <w:t>Week</w:t>
            </w:r>
          </w:p>
        </w:tc>
        <w:tc>
          <w:tcPr>
            <w:tcW w:w="9769" w:type="dxa"/>
            <w:shd w:val="pct15" w:color="auto" w:fill="auto"/>
          </w:tcPr>
          <w:p w:rsidR="0049673D" w:rsidRPr="00C22807" w:rsidRDefault="0049673D">
            <w:pPr>
              <w:rPr>
                <w:sz w:val="18"/>
                <w:szCs w:val="18"/>
              </w:rPr>
            </w:pPr>
            <w:r w:rsidRPr="00C22807">
              <w:rPr>
                <w:sz w:val="18"/>
                <w:szCs w:val="18"/>
              </w:rPr>
              <w:t>Topic(s)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w:t>
            </w:r>
          </w:p>
        </w:tc>
        <w:tc>
          <w:tcPr>
            <w:tcW w:w="9769" w:type="dxa"/>
            <w:vAlign w:val="center"/>
          </w:tcPr>
          <w:p w:rsidR="0049673D" w:rsidRPr="00C22807" w:rsidRDefault="008A713C" w:rsidP="00EF4852">
            <w:pPr>
              <w:rPr>
                <w:sz w:val="18"/>
                <w:szCs w:val="18"/>
              </w:rPr>
            </w:pPr>
            <w:r w:rsidRPr="00C22807">
              <w:rPr>
                <w:sz w:val="18"/>
                <w:szCs w:val="18"/>
              </w:rPr>
              <w:t>Introduction to Mythology. Difference between myth, legend and folktale</w:t>
            </w:r>
            <w:r w:rsidR="00EF4852" w:rsidRPr="00C22807">
              <w:rPr>
                <w:sz w:val="18"/>
                <w:szCs w:val="18"/>
              </w:rPr>
              <w:t>. Theories of myth. Frazer, Jung, Freud, Nietzsche and Eliade</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2</w:t>
            </w:r>
          </w:p>
        </w:tc>
        <w:tc>
          <w:tcPr>
            <w:tcW w:w="9769" w:type="dxa"/>
            <w:vAlign w:val="center"/>
          </w:tcPr>
          <w:p w:rsidR="0049673D" w:rsidRPr="00C22807" w:rsidRDefault="00EF4852" w:rsidP="00B77335">
            <w:pPr>
              <w:rPr>
                <w:sz w:val="18"/>
                <w:szCs w:val="18"/>
              </w:rPr>
            </w:pPr>
            <w:r w:rsidRPr="00C22807">
              <w:rPr>
                <w:sz w:val="18"/>
                <w:szCs w:val="18"/>
              </w:rPr>
              <w:t>Pre- Hellenic Civilisation and Mythology</w:t>
            </w:r>
            <w:r w:rsidR="0049673D" w:rsidRPr="00C22807">
              <w:rPr>
                <w:sz w:val="18"/>
                <w:szCs w:val="18"/>
              </w:rPr>
              <w:t>.</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3</w:t>
            </w:r>
          </w:p>
        </w:tc>
        <w:tc>
          <w:tcPr>
            <w:tcW w:w="9769" w:type="dxa"/>
            <w:vAlign w:val="center"/>
          </w:tcPr>
          <w:p w:rsidR="00EF4852" w:rsidRPr="00C22807" w:rsidRDefault="00EF4852" w:rsidP="00B77335">
            <w:pPr>
              <w:rPr>
                <w:sz w:val="18"/>
                <w:szCs w:val="18"/>
              </w:rPr>
            </w:pPr>
            <w:r w:rsidRPr="00C22807">
              <w:rPr>
                <w:sz w:val="18"/>
                <w:szCs w:val="18"/>
              </w:rPr>
              <w:t>Greek Mythol</w:t>
            </w:r>
            <w:r w:rsidR="00874654" w:rsidRPr="00C22807">
              <w:rPr>
                <w:sz w:val="18"/>
                <w:szCs w:val="18"/>
              </w:rPr>
              <w:t>o</w:t>
            </w:r>
            <w:r w:rsidRPr="00C22807">
              <w:rPr>
                <w:sz w:val="18"/>
                <w:szCs w:val="18"/>
              </w:rPr>
              <w:t>gy and Creation Myths. Parthenogenesis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4</w:t>
            </w:r>
          </w:p>
        </w:tc>
        <w:tc>
          <w:tcPr>
            <w:tcW w:w="9769" w:type="dxa"/>
            <w:vAlign w:val="center"/>
          </w:tcPr>
          <w:p w:rsidR="0049673D" w:rsidRPr="00C22807" w:rsidRDefault="00EF4852" w:rsidP="00B77335">
            <w:pPr>
              <w:rPr>
                <w:sz w:val="18"/>
                <w:szCs w:val="18"/>
              </w:rPr>
            </w:pPr>
            <w:r w:rsidRPr="00C22807">
              <w:rPr>
                <w:sz w:val="18"/>
                <w:szCs w:val="18"/>
              </w:rPr>
              <w:t>The Titans . Titanomachia. The</w:t>
            </w:r>
            <w:r w:rsidR="00E43398" w:rsidRPr="00C22807">
              <w:rPr>
                <w:sz w:val="18"/>
                <w:szCs w:val="18"/>
              </w:rPr>
              <w:t xml:space="preserve"> T</w:t>
            </w:r>
            <w:r w:rsidRPr="00C22807">
              <w:rPr>
                <w:sz w:val="18"/>
                <w:szCs w:val="18"/>
              </w:rPr>
              <w:t>welve Olympian  Gods and Goddesses and their stories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5</w:t>
            </w:r>
          </w:p>
        </w:tc>
        <w:tc>
          <w:tcPr>
            <w:tcW w:w="9769" w:type="dxa"/>
            <w:vAlign w:val="center"/>
          </w:tcPr>
          <w:p w:rsidR="00EF4852" w:rsidRPr="00C22807" w:rsidRDefault="00EF4852" w:rsidP="00B77335">
            <w:pPr>
              <w:rPr>
                <w:sz w:val="18"/>
                <w:szCs w:val="18"/>
              </w:rPr>
            </w:pPr>
            <w:r w:rsidRPr="00C22807">
              <w:rPr>
                <w:sz w:val="18"/>
                <w:szCs w:val="18"/>
              </w:rPr>
              <w:t>The Gods of Olympus and the Lesser Gods.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6</w:t>
            </w:r>
          </w:p>
        </w:tc>
        <w:tc>
          <w:tcPr>
            <w:tcW w:w="9769" w:type="dxa"/>
            <w:vAlign w:val="center"/>
          </w:tcPr>
          <w:p w:rsidR="00E43398" w:rsidRPr="00C22807" w:rsidRDefault="00E43398" w:rsidP="00B77335">
            <w:pPr>
              <w:rPr>
                <w:sz w:val="18"/>
                <w:szCs w:val="18"/>
              </w:rPr>
            </w:pPr>
            <w:r w:rsidRPr="00C22807">
              <w:rPr>
                <w:sz w:val="18"/>
                <w:szCs w:val="18"/>
              </w:rPr>
              <w:t>The Love Affairs of Zeus with the Immortals and Mortal Women and their</w:t>
            </w:r>
            <w:r w:rsidR="007F49F5" w:rsidRPr="00C22807">
              <w:rPr>
                <w:sz w:val="18"/>
                <w:szCs w:val="18"/>
              </w:rPr>
              <w:t xml:space="preserve"> </w:t>
            </w:r>
            <w:r w:rsidRPr="00C22807">
              <w:rPr>
                <w:sz w:val="18"/>
                <w:szCs w:val="18"/>
              </w:rPr>
              <w:t>Offsprings</w:t>
            </w:r>
            <w:r w:rsidR="00874654" w:rsidRPr="00C22807">
              <w:rPr>
                <w:sz w:val="18"/>
                <w:szCs w:val="18"/>
              </w:rPr>
              <w:t>.</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7</w:t>
            </w:r>
          </w:p>
        </w:tc>
        <w:tc>
          <w:tcPr>
            <w:tcW w:w="9769" w:type="dxa"/>
            <w:vAlign w:val="center"/>
          </w:tcPr>
          <w:p w:rsidR="0049673D" w:rsidRPr="00C22807" w:rsidRDefault="00E43398" w:rsidP="00B77335">
            <w:pPr>
              <w:rPr>
                <w:sz w:val="18"/>
                <w:szCs w:val="18"/>
              </w:rPr>
            </w:pPr>
            <w:r w:rsidRPr="00C22807">
              <w:rPr>
                <w:sz w:val="18"/>
                <w:szCs w:val="18"/>
              </w:rPr>
              <w:t>Divinities of Heaven and Divinities of Earth</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8</w:t>
            </w:r>
          </w:p>
        </w:tc>
        <w:tc>
          <w:tcPr>
            <w:tcW w:w="9769" w:type="dxa"/>
            <w:vAlign w:val="center"/>
          </w:tcPr>
          <w:p w:rsidR="0049673D" w:rsidRPr="00C22807" w:rsidRDefault="00756873" w:rsidP="00B77335">
            <w:pPr>
              <w:rPr>
                <w:sz w:val="18"/>
                <w:szCs w:val="18"/>
              </w:rPr>
            </w:pPr>
            <w:r>
              <w:rPr>
                <w:sz w:val="18"/>
                <w:szCs w:val="18"/>
              </w:rPr>
              <w:t xml:space="preserve">Midterm Exam </w:t>
            </w:r>
            <w:r w:rsidR="00510E8E">
              <w:rPr>
                <w:sz w:val="18"/>
                <w:szCs w:val="18"/>
              </w:rPr>
              <w:t xml:space="preserve"> I </w:t>
            </w:r>
            <w:r>
              <w:rPr>
                <w:sz w:val="18"/>
                <w:szCs w:val="18"/>
              </w:rPr>
              <w:t xml:space="preserve">- </w:t>
            </w:r>
            <w:r w:rsidR="00E43398" w:rsidRPr="00C22807">
              <w:rPr>
                <w:sz w:val="18"/>
                <w:szCs w:val="18"/>
              </w:rPr>
              <w:t>Divinities of Waters and Divinities of Underworld</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9</w:t>
            </w:r>
          </w:p>
        </w:tc>
        <w:tc>
          <w:tcPr>
            <w:tcW w:w="9769" w:type="dxa"/>
            <w:vAlign w:val="center"/>
          </w:tcPr>
          <w:p w:rsidR="0049673D" w:rsidRPr="00C22807" w:rsidRDefault="00E43398" w:rsidP="00B77335">
            <w:pPr>
              <w:rPr>
                <w:sz w:val="18"/>
                <w:szCs w:val="18"/>
              </w:rPr>
            </w:pPr>
            <w:r w:rsidRPr="00C22807">
              <w:rPr>
                <w:sz w:val="18"/>
                <w:szCs w:val="18"/>
              </w:rPr>
              <w:t>Flower Myths and Love Stories. Transformation Myths.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10</w:t>
            </w:r>
          </w:p>
        </w:tc>
        <w:tc>
          <w:tcPr>
            <w:tcW w:w="9769" w:type="dxa"/>
            <w:vAlign w:val="center"/>
          </w:tcPr>
          <w:p w:rsidR="0049673D" w:rsidRPr="00C22807" w:rsidRDefault="00E43398" w:rsidP="00B77335">
            <w:pPr>
              <w:rPr>
                <w:sz w:val="18"/>
                <w:szCs w:val="18"/>
              </w:rPr>
            </w:pPr>
            <w:r w:rsidRPr="00C22807">
              <w:rPr>
                <w:sz w:val="18"/>
                <w:szCs w:val="18"/>
              </w:rPr>
              <w:t>The Great Heroes before the Trojan War. Perseus, Theseus, Hercules and Atalanta.</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11</w:t>
            </w:r>
          </w:p>
        </w:tc>
        <w:tc>
          <w:tcPr>
            <w:tcW w:w="9769" w:type="dxa"/>
            <w:vAlign w:val="center"/>
          </w:tcPr>
          <w:p w:rsidR="00E43398" w:rsidRPr="00C22807" w:rsidRDefault="00E43398" w:rsidP="00B77335">
            <w:pPr>
              <w:rPr>
                <w:sz w:val="18"/>
                <w:szCs w:val="18"/>
              </w:rPr>
            </w:pPr>
            <w:r w:rsidRPr="00C22807">
              <w:rPr>
                <w:sz w:val="18"/>
                <w:szCs w:val="18"/>
              </w:rPr>
              <w:t>The Heroes of the Trojan War. The Judgment of P</w:t>
            </w:r>
            <w:r w:rsidR="00F10A6C" w:rsidRPr="00C22807">
              <w:rPr>
                <w:sz w:val="18"/>
                <w:szCs w:val="18"/>
              </w:rPr>
              <w:t>aris. The Trojan War and Achille</w:t>
            </w:r>
            <w:r w:rsidRPr="00C22807">
              <w:rPr>
                <w:sz w:val="18"/>
                <w:szCs w:val="18"/>
              </w:rPr>
              <w:t>s.</w:t>
            </w:r>
            <w:r w:rsidR="007F49F5" w:rsidRPr="00C22807">
              <w:rPr>
                <w:sz w:val="18"/>
                <w:szCs w:val="18"/>
              </w:rPr>
              <w:t xml:space="preserve"> </w:t>
            </w:r>
            <w:r w:rsidRPr="00C22807">
              <w:rPr>
                <w:sz w:val="18"/>
                <w:szCs w:val="18"/>
              </w:rPr>
              <w:t>The Fall of Troy.</w:t>
            </w:r>
            <w:r w:rsidR="007F49F5" w:rsidRPr="00C22807">
              <w:rPr>
                <w:sz w:val="18"/>
                <w:szCs w:val="18"/>
              </w:rPr>
              <w:t xml:space="preserve"> </w:t>
            </w:r>
            <w:r w:rsidRPr="00C22807">
              <w:rPr>
                <w:sz w:val="18"/>
                <w:szCs w:val="18"/>
              </w:rPr>
              <w:t>The Adventures of Odysseus.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12</w:t>
            </w:r>
          </w:p>
        </w:tc>
        <w:tc>
          <w:tcPr>
            <w:tcW w:w="9769" w:type="dxa"/>
            <w:vAlign w:val="center"/>
          </w:tcPr>
          <w:p w:rsidR="0049673D" w:rsidRPr="00C22807" w:rsidRDefault="00E43398" w:rsidP="00B77335">
            <w:pPr>
              <w:rPr>
                <w:sz w:val="18"/>
                <w:szCs w:val="18"/>
              </w:rPr>
            </w:pPr>
            <w:r w:rsidRPr="00C22807">
              <w:rPr>
                <w:sz w:val="18"/>
                <w:szCs w:val="18"/>
              </w:rPr>
              <w:t>The Adventures of Aeneas. Love Story of Cupid and Psyche.</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13</w:t>
            </w:r>
          </w:p>
        </w:tc>
        <w:tc>
          <w:tcPr>
            <w:tcW w:w="9769" w:type="dxa"/>
            <w:vAlign w:val="center"/>
          </w:tcPr>
          <w:p w:rsidR="0049673D" w:rsidRPr="00C22807" w:rsidRDefault="00756873" w:rsidP="00B77335">
            <w:pPr>
              <w:rPr>
                <w:sz w:val="18"/>
                <w:szCs w:val="18"/>
              </w:rPr>
            </w:pPr>
            <w:r>
              <w:rPr>
                <w:sz w:val="18"/>
                <w:szCs w:val="18"/>
              </w:rPr>
              <w:t xml:space="preserve">Midterm Exam </w:t>
            </w:r>
            <w:r w:rsidR="00510E8E">
              <w:rPr>
                <w:sz w:val="18"/>
                <w:szCs w:val="18"/>
              </w:rPr>
              <w:t xml:space="preserve"> II </w:t>
            </w:r>
            <w:r>
              <w:rPr>
                <w:sz w:val="18"/>
                <w:szCs w:val="18"/>
              </w:rPr>
              <w:t xml:space="preserve">- </w:t>
            </w:r>
            <w:r w:rsidR="00874654" w:rsidRPr="00C22807">
              <w:rPr>
                <w:sz w:val="18"/>
                <w:szCs w:val="18"/>
              </w:rPr>
              <w:t xml:space="preserve">Roman Mythology </w:t>
            </w:r>
            <w:r w:rsidR="00F10A6C" w:rsidRPr="00C22807">
              <w:rPr>
                <w:sz w:val="18"/>
                <w:szCs w:val="18"/>
              </w:rPr>
              <w:t>.The Creation of Rome. Roman Gods and Goddesses. Their</w:t>
            </w:r>
            <w:r w:rsidR="00D72ECF" w:rsidRPr="00C22807">
              <w:rPr>
                <w:sz w:val="18"/>
                <w:szCs w:val="18"/>
              </w:rPr>
              <w:t xml:space="preserve"> Importance in Public Life and </w:t>
            </w:r>
            <w:r w:rsidR="00F10A6C" w:rsidRPr="00C22807">
              <w:rPr>
                <w:sz w:val="18"/>
                <w:szCs w:val="18"/>
              </w:rPr>
              <w:t>their Festivities.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14</w:t>
            </w:r>
          </w:p>
        </w:tc>
        <w:tc>
          <w:tcPr>
            <w:tcW w:w="9769" w:type="dxa"/>
            <w:vAlign w:val="center"/>
          </w:tcPr>
          <w:p w:rsidR="0049673D" w:rsidRPr="00C22807" w:rsidRDefault="00F10A6C" w:rsidP="00B77335">
            <w:pPr>
              <w:rPr>
                <w:sz w:val="18"/>
                <w:szCs w:val="18"/>
              </w:rPr>
            </w:pPr>
            <w:r w:rsidRPr="00C22807">
              <w:rPr>
                <w:sz w:val="18"/>
                <w:szCs w:val="18"/>
              </w:rPr>
              <w:t>Roman Gods of War, Fertility and Underworld</w:t>
            </w:r>
          </w:p>
        </w:tc>
      </w:tr>
    </w:tbl>
    <w:p w:rsidR="0049673D" w:rsidRPr="00C22807" w:rsidRDefault="0049673D">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9673D" w:rsidRPr="00C22807" w:rsidTr="006965D5">
        <w:trPr>
          <w:cantSplit/>
          <w:trHeight w:val="332"/>
        </w:trPr>
        <w:tc>
          <w:tcPr>
            <w:tcW w:w="10348" w:type="dxa"/>
            <w:gridSpan w:val="9"/>
            <w:shd w:val="pct15" w:color="000000" w:fill="FFFFFF"/>
            <w:vAlign w:val="center"/>
          </w:tcPr>
          <w:p w:rsidR="0049673D" w:rsidRPr="00C22807" w:rsidRDefault="0049673D">
            <w:pPr>
              <w:rPr>
                <w:b/>
                <w:sz w:val="18"/>
                <w:szCs w:val="18"/>
              </w:rPr>
            </w:pPr>
            <w:r w:rsidRPr="00C22807">
              <w:rPr>
                <w:b/>
                <w:sz w:val="18"/>
                <w:szCs w:val="18"/>
              </w:rPr>
              <w:t xml:space="preserve">Grading Policy </w:t>
            </w:r>
          </w:p>
          <w:p w:rsidR="0049673D" w:rsidRPr="00C22807" w:rsidRDefault="0049673D">
            <w:pPr>
              <w:rPr>
                <w:i/>
                <w:sz w:val="18"/>
                <w:szCs w:val="18"/>
              </w:rPr>
            </w:pPr>
            <w:r w:rsidRPr="00C22807">
              <w:rPr>
                <w:i/>
                <w:sz w:val="18"/>
                <w:szCs w:val="18"/>
              </w:rPr>
              <w:t>List the assessment tools and their percentages that may give an idea about their relative importance to the end-of-semester grade.</w:t>
            </w:r>
          </w:p>
        </w:tc>
      </w:tr>
      <w:tr w:rsidR="0049673D" w:rsidRPr="00C22807" w:rsidTr="00D91582">
        <w:trPr>
          <w:cantSplit/>
          <w:trHeight w:val="364"/>
        </w:trPr>
        <w:tc>
          <w:tcPr>
            <w:tcW w:w="1418" w:type="dxa"/>
            <w:shd w:val="pct15" w:color="000000" w:fill="FFFFFF"/>
            <w:tcFitText/>
            <w:vAlign w:val="center"/>
          </w:tcPr>
          <w:p w:rsidR="0049673D" w:rsidRPr="00C22807" w:rsidRDefault="0049673D">
            <w:pPr>
              <w:jc w:val="center"/>
              <w:rPr>
                <w:sz w:val="18"/>
                <w:szCs w:val="18"/>
              </w:rPr>
            </w:pPr>
            <w:r w:rsidRPr="00845434">
              <w:rPr>
                <w:w w:val="85"/>
                <w:sz w:val="18"/>
                <w:szCs w:val="18"/>
              </w:rPr>
              <w:t>Assessment Too</w:t>
            </w:r>
            <w:r w:rsidRPr="00845434">
              <w:rPr>
                <w:spacing w:val="9"/>
                <w:w w:val="85"/>
                <w:sz w:val="18"/>
                <w:szCs w:val="18"/>
              </w:rPr>
              <w:t>l</w:t>
            </w:r>
          </w:p>
        </w:tc>
        <w:tc>
          <w:tcPr>
            <w:tcW w:w="870" w:type="dxa"/>
            <w:shd w:val="pct15" w:color="000000" w:fill="FFFFFF"/>
            <w:vAlign w:val="center"/>
          </w:tcPr>
          <w:p w:rsidR="0049673D" w:rsidRPr="00C22807" w:rsidRDefault="0049673D">
            <w:pPr>
              <w:jc w:val="center"/>
              <w:rPr>
                <w:sz w:val="18"/>
                <w:szCs w:val="18"/>
              </w:rPr>
            </w:pPr>
            <w:r w:rsidRPr="00C22807">
              <w:rPr>
                <w:sz w:val="18"/>
                <w:szCs w:val="18"/>
              </w:rPr>
              <w:t>Quantity</w:t>
            </w:r>
          </w:p>
        </w:tc>
        <w:tc>
          <w:tcPr>
            <w:tcW w:w="1080" w:type="dxa"/>
            <w:shd w:val="pct15" w:color="000000" w:fill="FFFFFF"/>
            <w:vAlign w:val="center"/>
          </w:tcPr>
          <w:p w:rsidR="0049673D" w:rsidRPr="00C22807" w:rsidRDefault="0049673D">
            <w:pPr>
              <w:rPr>
                <w:sz w:val="18"/>
                <w:szCs w:val="18"/>
              </w:rPr>
            </w:pPr>
            <w:r w:rsidRPr="00C22807">
              <w:rPr>
                <w:sz w:val="18"/>
                <w:szCs w:val="18"/>
              </w:rPr>
              <w:t>Percentage</w:t>
            </w:r>
          </w:p>
        </w:tc>
        <w:tc>
          <w:tcPr>
            <w:tcW w:w="1452" w:type="dxa"/>
            <w:shd w:val="pct15" w:color="000000" w:fill="FFFFFF"/>
            <w:vAlign w:val="center"/>
          </w:tcPr>
          <w:p w:rsidR="0049673D" w:rsidRPr="00C22807" w:rsidRDefault="0049673D">
            <w:pPr>
              <w:jc w:val="center"/>
              <w:rPr>
                <w:sz w:val="18"/>
                <w:szCs w:val="18"/>
              </w:rPr>
            </w:pPr>
            <w:r w:rsidRPr="00C22807">
              <w:rPr>
                <w:sz w:val="18"/>
                <w:szCs w:val="18"/>
              </w:rPr>
              <w:t>Assessment Tool</w:t>
            </w:r>
          </w:p>
        </w:tc>
        <w:tc>
          <w:tcPr>
            <w:tcW w:w="850" w:type="dxa"/>
            <w:shd w:val="pct15" w:color="000000" w:fill="FFFFFF"/>
            <w:vAlign w:val="center"/>
          </w:tcPr>
          <w:p w:rsidR="0049673D" w:rsidRPr="00C22807" w:rsidRDefault="0049673D">
            <w:pPr>
              <w:jc w:val="center"/>
              <w:rPr>
                <w:sz w:val="18"/>
                <w:szCs w:val="18"/>
              </w:rPr>
            </w:pPr>
            <w:r w:rsidRPr="00C22807">
              <w:rPr>
                <w:sz w:val="18"/>
                <w:szCs w:val="18"/>
              </w:rPr>
              <w:t>Quantity</w:t>
            </w:r>
          </w:p>
        </w:tc>
        <w:tc>
          <w:tcPr>
            <w:tcW w:w="1134" w:type="dxa"/>
            <w:shd w:val="pct15" w:color="000000" w:fill="FFFFFF"/>
            <w:vAlign w:val="center"/>
          </w:tcPr>
          <w:p w:rsidR="0049673D" w:rsidRPr="00C22807" w:rsidRDefault="0049673D">
            <w:pPr>
              <w:rPr>
                <w:sz w:val="18"/>
                <w:szCs w:val="18"/>
              </w:rPr>
            </w:pPr>
            <w:r w:rsidRPr="00C22807">
              <w:rPr>
                <w:sz w:val="18"/>
                <w:szCs w:val="18"/>
              </w:rPr>
              <w:t>Percentage</w:t>
            </w:r>
          </w:p>
        </w:tc>
        <w:tc>
          <w:tcPr>
            <w:tcW w:w="1559" w:type="dxa"/>
            <w:shd w:val="pct15" w:color="000000" w:fill="FFFFFF"/>
            <w:vAlign w:val="center"/>
          </w:tcPr>
          <w:p w:rsidR="0049673D" w:rsidRPr="00C22807" w:rsidRDefault="0049673D">
            <w:pPr>
              <w:jc w:val="center"/>
              <w:rPr>
                <w:sz w:val="18"/>
                <w:szCs w:val="18"/>
              </w:rPr>
            </w:pPr>
            <w:r w:rsidRPr="00C22807">
              <w:rPr>
                <w:sz w:val="18"/>
                <w:szCs w:val="18"/>
              </w:rPr>
              <w:t>Assessment Tool</w:t>
            </w:r>
          </w:p>
        </w:tc>
        <w:tc>
          <w:tcPr>
            <w:tcW w:w="851" w:type="dxa"/>
            <w:shd w:val="pct15" w:color="000000" w:fill="FFFFFF"/>
            <w:vAlign w:val="center"/>
          </w:tcPr>
          <w:p w:rsidR="0049673D" w:rsidRPr="00C22807" w:rsidRDefault="0049673D">
            <w:pPr>
              <w:jc w:val="center"/>
              <w:rPr>
                <w:sz w:val="18"/>
                <w:szCs w:val="18"/>
              </w:rPr>
            </w:pPr>
            <w:r w:rsidRPr="00C22807">
              <w:rPr>
                <w:sz w:val="18"/>
                <w:szCs w:val="18"/>
              </w:rPr>
              <w:t>Quantity</w:t>
            </w:r>
          </w:p>
        </w:tc>
        <w:tc>
          <w:tcPr>
            <w:tcW w:w="1134" w:type="dxa"/>
            <w:shd w:val="pct15" w:color="000000" w:fill="FFFFFF"/>
            <w:vAlign w:val="center"/>
          </w:tcPr>
          <w:p w:rsidR="0049673D" w:rsidRPr="00C22807" w:rsidRDefault="0049673D">
            <w:pPr>
              <w:rPr>
                <w:sz w:val="18"/>
                <w:szCs w:val="18"/>
              </w:rPr>
            </w:pPr>
            <w:r w:rsidRPr="00C22807">
              <w:rPr>
                <w:sz w:val="18"/>
                <w:szCs w:val="18"/>
              </w:rPr>
              <w:t>Percentage</w:t>
            </w:r>
          </w:p>
        </w:tc>
      </w:tr>
      <w:tr w:rsidR="0049673D" w:rsidRPr="00C22807" w:rsidTr="006965D5">
        <w:trPr>
          <w:cantSplit/>
          <w:trHeight w:val="359"/>
        </w:trPr>
        <w:tc>
          <w:tcPr>
            <w:tcW w:w="1418" w:type="dxa"/>
            <w:vAlign w:val="center"/>
          </w:tcPr>
          <w:p w:rsidR="0049673D" w:rsidRPr="00C22807" w:rsidRDefault="0049673D">
            <w:pPr>
              <w:rPr>
                <w:sz w:val="18"/>
                <w:szCs w:val="18"/>
              </w:rPr>
            </w:pPr>
            <w:r w:rsidRPr="00C22807">
              <w:rPr>
                <w:sz w:val="18"/>
                <w:szCs w:val="18"/>
              </w:rPr>
              <w:t>Homework</w:t>
            </w:r>
          </w:p>
        </w:tc>
        <w:tc>
          <w:tcPr>
            <w:tcW w:w="870" w:type="dxa"/>
            <w:vAlign w:val="center"/>
          </w:tcPr>
          <w:p w:rsidR="0049673D" w:rsidRPr="00C22807" w:rsidRDefault="0049673D" w:rsidP="00364409">
            <w:pPr>
              <w:rPr>
                <w:sz w:val="18"/>
                <w:szCs w:val="18"/>
              </w:rPr>
            </w:pPr>
          </w:p>
        </w:tc>
        <w:tc>
          <w:tcPr>
            <w:tcW w:w="1080" w:type="dxa"/>
            <w:vAlign w:val="center"/>
          </w:tcPr>
          <w:p w:rsidR="0049673D" w:rsidRPr="00C22807" w:rsidRDefault="0049673D" w:rsidP="007F49F5">
            <w:pPr>
              <w:rPr>
                <w:sz w:val="18"/>
                <w:szCs w:val="18"/>
              </w:rPr>
            </w:pPr>
          </w:p>
        </w:tc>
        <w:tc>
          <w:tcPr>
            <w:tcW w:w="1452" w:type="dxa"/>
            <w:vAlign w:val="center"/>
          </w:tcPr>
          <w:p w:rsidR="0049673D" w:rsidRPr="00C22807" w:rsidRDefault="0049673D">
            <w:pPr>
              <w:rPr>
                <w:sz w:val="18"/>
                <w:szCs w:val="18"/>
              </w:rPr>
            </w:pPr>
            <w:r w:rsidRPr="00C22807">
              <w:rPr>
                <w:sz w:val="18"/>
                <w:szCs w:val="18"/>
              </w:rPr>
              <w:t>Case Study</w:t>
            </w:r>
          </w:p>
        </w:tc>
        <w:tc>
          <w:tcPr>
            <w:tcW w:w="850" w:type="dxa"/>
            <w:vAlign w:val="center"/>
          </w:tcPr>
          <w:p w:rsidR="0049673D" w:rsidRPr="00C22807" w:rsidRDefault="0049673D" w:rsidP="003A1087">
            <w:pPr>
              <w:jc w:val="center"/>
              <w:rPr>
                <w:sz w:val="18"/>
                <w:szCs w:val="18"/>
              </w:rPr>
            </w:pPr>
          </w:p>
        </w:tc>
        <w:tc>
          <w:tcPr>
            <w:tcW w:w="1134" w:type="dxa"/>
            <w:vAlign w:val="center"/>
          </w:tcPr>
          <w:p w:rsidR="0049673D" w:rsidRPr="00C22807" w:rsidRDefault="0049673D" w:rsidP="003A1087">
            <w:pPr>
              <w:jc w:val="center"/>
              <w:rPr>
                <w:sz w:val="18"/>
                <w:szCs w:val="18"/>
              </w:rPr>
            </w:pPr>
          </w:p>
        </w:tc>
        <w:tc>
          <w:tcPr>
            <w:tcW w:w="1559" w:type="dxa"/>
            <w:vAlign w:val="center"/>
          </w:tcPr>
          <w:p w:rsidR="0049673D" w:rsidRPr="00C22807" w:rsidRDefault="0049673D">
            <w:pPr>
              <w:rPr>
                <w:sz w:val="18"/>
                <w:szCs w:val="18"/>
              </w:rPr>
            </w:pPr>
            <w:r w:rsidRPr="00C22807">
              <w:rPr>
                <w:sz w:val="18"/>
                <w:szCs w:val="18"/>
              </w:rPr>
              <w:t>Attendance</w:t>
            </w:r>
          </w:p>
        </w:tc>
        <w:tc>
          <w:tcPr>
            <w:tcW w:w="851" w:type="dxa"/>
            <w:vAlign w:val="center"/>
          </w:tcPr>
          <w:p w:rsidR="0049673D" w:rsidRPr="00C22807" w:rsidRDefault="0049673D" w:rsidP="0077184E">
            <w:pPr>
              <w:jc w:val="center"/>
              <w:rPr>
                <w:sz w:val="18"/>
                <w:szCs w:val="18"/>
              </w:rPr>
            </w:pPr>
          </w:p>
        </w:tc>
        <w:tc>
          <w:tcPr>
            <w:tcW w:w="1134" w:type="dxa"/>
            <w:vAlign w:val="center"/>
          </w:tcPr>
          <w:p w:rsidR="0049673D" w:rsidRPr="00C22807" w:rsidRDefault="0049673D" w:rsidP="0077184E">
            <w:pPr>
              <w:jc w:val="center"/>
              <w:rPr>
                <w:sz w:val="18"/>
                <w:szCs w:val="18"/>
              </w:rPr>
            </w:pPr>
          </w:p>
        </w:tc>
      </w:tr>
      <w:tr w:rsidR="0049673D" w:rsidRPr="00C22807" w:rsidTr="006965D5">
        <w:trPr>
          <w:cantSplit/>
          <w:trHeight w:val="350"/>
        </w:trPr>
        <w:tc>
          <w:tcPr>
            <w:tcW w:w="1418" w:type="dxa"/>
            <w:vAlign w:val="center"/>
          </w:tcPr>
          <w:p w:rsidR="0049673D" w:rsidRPr="00C22807" w:rsidRDefault="0049673D">
            <w:pPr>
              <w:rPr>
                <w:sz w:val="18"/>
                <w:szCs w:val="18"/>
              </w:rPr>
            </w:pPr>
            <w:r w:rsidRPr="00C22807">
              <w:rPr>
                <w:sz w:val="18"/>
                <w:szCs w:val="18"/>
              </w:rPr>
              <w:t>Quiz(es)</w:t>
            </w:r>
          </w:p>
        </w:tc>
        <w:tc>
          <w:tcPr>
            <w:tcW w:w="870" w:type="dxa"/>
            <w:vAlign w:val="center"/>
          </w:tcPr>
          <w:p w:rsidR="0049673D" w:rsidRPr="00C22807" w:rsidRDefault="0049673D" w:rsidP="00B77335">
            <w:pPr>
              <w:rPr>
                <w:sz w:val="18"/>
                <w:szCs w:val="18"/>
              </w:rPr>
            </w:pPr>
          </w:p>
        </w:tc>
        <w:tc>
          <w:tcPr>
            <w:tcW w:w="1080" w:type="dxa"/>
            <w:vAlign w:val="center"/>
          </w:tcPr>
          <w:p w:rsidR="0049673D" w:rsidRPr="00C22807" w:rsidRDefault="0049673D" w:rsidP="00B77335">
            <w:pPr>
              <w:rPr>
                <w:sz w:val="18"/>
                <w:szCs w:val="18"/>
              </w:rPr>
            </w:pPr>
          </w:p>
        </w:tc>
        <w:tc>
          <w:tcPr>
            <w:tcW w:w="1452" w:type="dxa"/>
            <w:vAlign w:val="center"/>
          </w:tcPr>
          <w:p w:rsidR="0049673D" w:rsidRPr="00C22807" w:rsidRDefault="0049673D">
            <w:pPr>
              <w:rPr>
                <w:sz w:val="18"/>
                <w:szCs w:val="18"/>
              </w:rPr>
            </w:pPr>
            <w:r w:rsidRPr="00C22807">
              <w:rPr>
                <w:sz w:val="18"/>
                <w:szCs w:val="18"/>
              </w:rPr>
              <w:t>Lab Work</w:t>
            </w:r>
          </w:p>
        </w:tc>
        <w:tc>
          <w:tcPr>
            <w:tcW w:w="850" w:type="dxa"/>
            <w:vAlign w:val="center"/>
          </w:tcPr>
          <w:p w:rsidR="0049673D" w:rsidRPr="00C22807" w:rsidRDefault="0049673D" w:rsidP="003A1087">
            <w:pPr>
              <w:jc w:val="center"/>
              <w:rPr>
                <w:sz w:val="18"/>
                <w:szCs w:val="18"/>
              </w:rPr>
            </w:pPr>
          </w:p>
        </w:tc>
        <w:tc>
          <w:tcPr>
            <w:tcW w:w="1134" w:type="dxa"/>
            <w:vAlign w:val="center"/>
          </w:tcPr>
          <w:p w:rsidR="0049673D" w:rsidRPr="00C22807" w:rsidRDefault="0049673D" w:rsidP="003A1087">
            <w:pPr>
              <w:jc w:val="center"/>
              <w:rPr>
                <w:sz w:val="18"/>
                <w:szCs w:val="18"/>
              </w:rPr>
            </w:pPr>
          </w:p>
        </w:tc>
        <w:tc>
          <w:tcPr>
            <w:tcW w:w="1559" w:type="dxa"/>
            <w:vAlign w:val="center"/>
          </w:tcPr>
          <w:p w:rsidR="0049673D" w:rsidRPr="00C22807" w:rsidRDefault="0049673D">
            <w:pPr>
              <w:rPr>
                <w:sz w:val="18"/>
                <w:szCs w:val="18"/>
              </w:rPr>
            </w:pPr>
            <w:r w:rsidRPr="00C22807">
              <w:rPr>
                <w:sz w:val="18"/>
                <w:szCs w:val="18"/>
              </w:rPr>
              <w:t>Field Study</w:t>
            </w:r>
          </w:p>
        </w:tc>
        <w:tc>
          <w:tcPr>
            <w:tcW w:w="851" w:type="dxa"/>
            <w:vAlign w:val="center"/>
          </w:tcPr>
          <w:p w:rsidR="0049673D" w:rsidRPr="00C22807" w:rsidRDefault="0049673D">
            <w:pPr>
              <w:rPr>
                <w:sz w:val="18"/>
                <w:szCs w:val="18"/>
              </w:rPr>
            </w:pPr>
          </w:p>
        </w:tc>
        <w:tc>
          <w:tcPr>
            <w:tcW w:w="1134" w:type="dxa"/>
            <w:vAlign w:val="center"/>
          </w:tcPr>
          <w:p w:rsidR="0049673D" w:rsidRPr="00C22807" w:rsidRDefault="0049673D">
            <w:pPr>
              <w:rPr>
                <w:sz w:val="18"/>
                <w:szCs w:val="18"/>
              </w:rPr>
            </w:pPr>
          </w:p>
        </w:tc>
      </w:tr>
      <w:tr w:rsidR="0049673D" w:rsidRPr="00C22807" w:rsidTr="006965D5">
        <w:trPr>
          <w:cantSplit/>
          <w:trHeight w:val="350"/>
        </w:trPr>
        <w:tc>
          <w:tcPr>
            <w:tcW w:w="1418" w:type="dxa"/>
            <w:vAlign w:val="center"/>
          </w:tcPr>
          <w:p w:rsidR="0049673D" w:rsidRPr="00C22807" w:rsidRDefault="0049673D">
            <w:pPr>
              <w:rPr>
                <w:sz w:val="18"/>
                <w:szCs w:val="18"/>
              </w:rPr>
            </w:pPr>
            <w:r w:rsidRPr="00C22807">
              <w:rPr>
                <w:sz w:val="18"/>
                <w:szCs w:val="18"/>
              </w:rPr>
              <w:t>Midterm Exam</w:t>
            </w:r>
          </w:p>
        </w:tc>
        <w:tc>
          <w:tcPr>
            <w:tcW w:w="870" w:type="dxa"/>
            <w:vAlign w:val="center"/>
          </w:tcPr>
          <w:p w:rsidR="0049673D" w:rsidRPr="00C22807" w:rsidRDefault="0049673D" w:rsidP="00B77335">
            <w:pPr>
              <w:rPr>
                <w:sz w:val="18"/>
                <w:szCs w:val="18"/>
              </w:rPr>
            </w:pPr>
            <w:r w:rsidRPr="00C22807">
              <w:rPr>
                <w:sz w:val="18"/>
                <w:szCs w:val="18"/>
              </w:rPr>
              <w:t>2</w:t>
            </w:r>
          </w:p>
        </w:tc>
        <w:tc>
          <w:tcPr>
            <w:tcW w:w="1080" w:type="dxa"/>
            <w:vAlign w:val="center"/>
          </w:tcPr>
          <w:p w:rsidR="0049673D" w:rsidRPr="00C22807" w:rsidRDefault="00845434" w:rsidP="00B77335">
            <w:pPr>
              <w:rPr>
                <w:sz w:val="18"/>
                <w:szCs w:val="18"/>
              </w:rPr>
            </w:pPr>
            <w:r>
              <w:rPr>
                <w:sz w:val="18"/>
                <w:szCs w:val="18"/>
              </w:rPr>
              <w:t>3</w:t>
            </w:r>
            <w:r w:rsidR="0049673D" w:rsidRPr="00C22807">
              <w:rPr>
                <w:sz w:val="18"/>
                <w:szCs w:val="18"/>
              </w:rPr>
              <w:t>0%</w:t>
            </w:r>
          </w:p>
        </w:tc>
        <w:tc>
          <w:tcPr>
            <w:tcW w:w="1452" w:type="dxa"/>
            <w:vAlign w:val="center"/>
          </w:tcPr>
          <w:p w:rsidR="0049673D" w:rsidRPr="00C22807" w:rsidRDefault="0049673D">
            <w:pPr>
              <w:rPr>
                <w:sz w:val="18"/>
                <w:szCs w:val="18"/>
              </w:rPr>
            </w:pPr>
            <w:r w:rsidRPr="00C22807">
              <w:rPr>
                <w:sz w:val="18"/>
                <w:szCs w:val="18"/>
              </w:rPr>
              <w:t>Classroom Participation</w:t>
            </w:r>
          </w:p>
        </w:tc>
        <w:tc>
          <w:tcPr>
            <w:tcW w:w="850" w:type="dxa"/>
            <w:vAlign w:val="center"/>
          </w:tcPr>
          <w:p w:rsidR="0049673D" w:rsidRPr="00C22807" w:rsidRDefault="0049673D" w:rsidP="003A1087">
            <w:pPr>
              <w:jc w:val="center"/>
              <w:rPr>
                <w:sz w:val="18"/>
                <w:szCs w:val="18"/>
              </w:rPr>
            </w:pPr>
          </w:p>
        </w:tc>
        <w:tc>
          <w:tcPr>
            <w:tcW w:w="1134" w:type="dxa"/>
            <w:vAlign w:val="center"/>
          </w:tcPr>
          <w:p w:rsidR="0049673D" w:rsidRPr="00C22807" w:rsidRDefault="0049673D" w:rsidP="003A1087">
            <w:pPr>
              <w:jc w:val="center"/>
              <w:rPr>
                <w:sz w:val="18"/>
                <w:szCs w:val="18"/>
              </w:rPr>
            </w:pPr>
          </w:p>
        </w:tc>
        <w:tc>
          <w:tcPr>
            <w:tcW w:w="1559" w:type="dxa"/>
            <w:vAlign w:val="center"/>
          </w:tcPr>
          <w:p w:rsidR="0049673D" w:rsidRPr="00C22807" w:rsidRDefault="0049673D" w:rsidP="0098749D">
            <w:pPr>
              <w:rPr>
                <w:sz w:val="18"/>
                <w:szCs w:val="18"/>
              </w:rPr>
            </w:pPr>
            <w:r w:rsidRPr="00C22807">
              <w:rPr>
                <w:sz w:val="18"/>
                <w:szCs w:val="18"/>
              </w:rPr>
              <w:t>Project</w:t>
            </w:r>
          </w:p>
        </w:tc>
        <w:tc>
          <w:tcPr>
            <w:tcW w:w="851" w:type="dxa"/>
            <w:vAlign w:val="center"/>
          </w:tcPr>
          <w:p w:rsidR="0049673D" w:rsidRPr="00C22807" w:rsidRDefault="0049673D">
            <w:pPr>
              <w:rPr>
                <w:sz w:val="18"/>
                <w:szCs w:val="18"/>
              </w:rPr>
            </w:pPr>
          </w:p>
        </w:tc>
        <w:tc>
          <w:tcPr>
            <w:tcW w:w="1134" w:type="dxa"/>
            <w:vAlign w:val="center"/>
          </w:tcPr>
          <w:p w:rsidR="0049673D" w:rsidRPr="00C22807" w:rsidRDefault="0049673D">
            <w:pPr>
              <w:rPr>
                <w:sz w:val="18"/>
                <w:szCs w:val="18"/>
              </w:rPr>
            </w:pPr>
          </w:p>
        </w:tc>
      </w:tr>
      <w:tr w:rsidR="0049673D" w:rsidRPr="00C22807" w:rsidTr="006965D5">
        <w:trPr>
          <w:cantSplit/>
          <w:trHeight w:val="350"/>
        </w:trPr>
        <w:tc>
          <w:tcPr>
            <w:tcW w:w="1418" w:type="dxa"/>
            <w:vAlign w:val="center"/>
          </w:tcPr>
          <w:p w:rsidR="0049673D" w:rsidRPr="00C22807" w:rsidRDefault="0049673D">
            <w:pPr>
              <w:rPr>
                <w:sz w:val="18"/>
                <w:szCs w:val="18"/>
              </w:rPr>
            </w:pPr>
            <w:r w:rsidRPr="00C22807">
              <w:rPr>
                <w:sz w:val="18"/>
                <w:szCs w:val="18"/>
              </w:rPr>
              <w:t>Term Paper</w:t>
            </w:r>
          </w:p>
        </w:tc>
        <w:tc>
          <w:tcPr>
            <w:tcW w:w="870" w:type="dxa"/>
            <w:vAlign w:val="center"/>
          </w:tcPr>
          <w:p w:rsidR="0049673D" w:rsidRPr="00C22807" w:rsidRDefault="0049673D" w:rsidP="003A1087">
            <w:pPr>
              <w:jc w:val="center"/>
              <w:rPr>
                <w:sz w:val="18"/>
                <w:szCs w:val="18"/>
              </w:rPr>
            </w:pPr>
          </w:p>
        </w:tc>
        <w:tc>
          <w:tcPr>
            <w:tcW w:w="1080" w:type="dxa"/>
            <w:vAlign w:val="center"/>
          </w:tcPr>
          <w:p w:rsidR="0049673D" w:rsidRPr="00C22807" w:rsidRDefault="0049673D" w:rsidP="003A1087">
            <w:pPr>
              <w:jc w:val="center"/>
              <w:rPr>
                <w:sz w:val="18"/>
                <w:szCs w:val="18"/>
              </w:rPr>
            </w:pPr>
          </w:p>
        </w:tc>
        <w:tc>
          <w:tcPr>
            <w:tcW w:w="1452" w:type="dxa"/>
            <w:vAlign w:val="center"/>
          </w:tcPr>
          <w:p w:rsidR="0049673D" w:rsidRPr="00C22807" w:rsidRDefault="0049673D">
            <w:pPr>
              <w:rPr>
                <w:sz w:val="18"/>
                <w:szCs w:val="18"/>
              </w:rPr>
            </w:pPr>
            <w:r w:rsidRPr="00C22807">
              <w:rPr>
                <w:sz w:val="18"/>
                <w:szCs w:val="18"/>
              </w:rPr>
              <w:t>Oral Presentation</w:t>
            </w:r>
          </w:p>
        </w:tc>
        <w:tc>
          <w:tcPr>
            <w:tcW w:w="850" w:type="dxa"/>
            <w:vAlign w:val="center"/>
          </w:tcPr>
          <w:p w:rsidR="0049673D" w:rsidRPr="00C22807" w:rsidRDefault="00842D02" w:rsidP="003A1087">
            <w:pPr>
              <w:jc w:val="center"/>
              <w:rPr>
                <w:sz w:val="18"/>
                <w:szCs w:val="18"/>
              </w:rPr>
            </w:pPr>
            <w:r w:rsidRPr="00C22807">
              <w:rPr>
                <w:sz w:val="18"/>
                <w:szCs w:val="18"/>
              </w:rPr>
              <w:t>1</w:t>
            </w:r>
          </w:p>
        </w:tc>
        <w:tc>
          <w:tcPr>
            <w:tcW w:w="1134" w:type="dxa"/>
            <w:vAlign w:val="center"/>
          </w:tcPr>
          <w:p w:rsidR="0049673D" w:rsidRPr="00C22807" w:rsidRDefault="00842D02" w:rsidP="003A1087">
            <w:pPr>
              <w:jc w:val="center"/>
              <w:rPr>
                <w:sz w:val="18"/>
                <w:szCs w:val="18"/>
              </w:rPr>
            </w:pPr>
            <w:r w:rsidRPr="00C22807">
              <w:rPr>
                <w:sz w:val="18"/>
                <w:szCs w:val="18"/>
              </w:rPr>
              <w:t>10%</w:t>
            </w:r>
          </w:p>
        </w:tc>
        <w:tc>
          <w:tcPr>
            <w:tcW w:w="1559" w:type="dxa"/>
            <w:vAlign w:val="center"/>
          </w:tcPr>
          <w:p w:rsidR="0049673D" w:rsidRPr="00C22807" w:rsidRDefault="0049673D">
            <w:pPr>
              <w:rPr>
                <w:sz w:val="18"/>
                <w:szCs w:val="18"/>
              </w:rPr>
            </w:pPr>
            <w:r w:rsidRPr="00C22807">
              <w:rPr>
                <w:sz w:val="18"/>
                <w:szCs w:val="18"/>
              </w:rPr>
              <w:t>Final Exam</w:t>
            </w:r>
          </w:p>
        </w:tc>
        <w:tc>
          <w:tcPr>
            <w:tcW w:w="851" w:type="dxa"/>
            <w:vAlign w:val="center"/>
          </w:tcPr>
          <w:p w:rsidR="0049673D" w:rsidRPr="00C22807" w:rsidRDefault="0049673D" w:rsidP="00B77335">
            <w:pPr>
              <w:rPr>
                <w:sz w:val="18"/>
                <w:szCs w:val="18"/>
              </w:rPr>
            </w:pPr>
            <w:r w:rsidRPr="00C22807">
              <w:rPr>
                <w:sz w:val="18"/>
                <w:szCs w:val="18"/>
              </w:rPr>
              <w:t>1</w:t>
            </w:r>
          </w:p>
        </w:tc>
        <w:tc>
          <w:tcPr>
            <w:tcW w:w="1134" w:type="dxa"/>
            <w:vAlign w:val="center"/>
          </w:tcPr>
          <w:p w:rsidR="0049673D" w:rsidRPr="00C22807" w:rsidRDefault="00B45DE0" w:rsidP="00B77335">
            <w:pPr>
              <w:rPr>
                <w:sz w:val="18"/>
                <w:szCs w:val="18"/>
              </w:rPr>
            </w:pPr>
            <w:r>
              <w:rPr>
                <w:sz w:val="18"/>
                <w:szCs w:val="18"/>
              </w:rPr>
              <w:t>3</w:t>
            </w:r>
            <w:r w:rsidR="0049673D" w:rsidRPr="00C22807">
              <w:rPr>
                <w:sz w:val="18"/>
                <w:szCs w:val="18"/>
              </w:rPr>
              <w:t>0%</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F227E7" w:rsidRPr="00F227E7" w:rsidTr="00D4744D">
        <w:trPr>
          <w:cantSplit/>
          <w:trHeight w:val="332"/>
        </w:trPr>
        <w:tc>
          <w:tcPr>
            <w:tcW w:w="10348" w:type="dxa"/>
            <w:gridSpan w:val="4"/>
            <w:shd w:val="pct15" w:color="000000" w:fill="FFFFFF"/>
            <w:vAlign w:val="center"/>
          </w:tcPr>
          <w:p w:rsidR="00F227E7" w:rsidRPr="00F227E7" w:rsidRDefault="00F227E7" w:rsidP="00F227E7">
            <w:pPr>
              <w:rPr>
                <w:rFonts w:cs="Arial"/>
                <w:b/>
                <w:sz w:val="18"/>
                <w:szCs w:val="18"/>
              </w:rPr>
            </w:pPr>
            <w:r w:rsidRPr="00F227E7">
              <w:rPr>
                <w:rFonts w:cs="Arial"/>
                <w:b/>
                <w:sz w:val="18"/>
                <w:szCs w:val="18"/>
              </w:rPr>
              <w:t>ECTS Workload</w:t>
            </w:r>
          </w:p>
          <w:p w:rsidR="00F227E7" w:rsidRPr="00F227E7" w:rsidRDefault="00F227E7" w:rsidP="00F227E7">
            <w:pPr>
              <w:rPr>
                <w:rFonts w:cs="Arial"/>
                <w:i/>
                <w:sz w:val="18"/>
                <w:szCs w:val="18"/>
              </w:rPr>
            </w:pPr>
            <w:r w:rsidRPr="00F227E7">
              <w:rPr>
                <w:rFonts w:cs="Arial"/>
                <w:i/>
                <w:sz w:val="18"/>
                <w:szCs w:val="18"/>
              </w:rPr>
              <w:t>List all the activities considered under the ECTS.</w:t>
            </w:r>
          </w:p>
        </w:tc>
      </w:tr>
      <w:tr w:rsidR="00F227E7" w:rsidRPr="00F227E7" w:rsidTr="00D4744D">
        <w:trPr>
          <w:cantSplit/>
          <w:trHeight w:val="379"/>
        </w:trPr>
        <w:tc>
          <w:tcPr>
            <w:tcW w:w="5529" w:type="dxa"/>
            <w:shd w:val="pct15" w:color="000000" w:fill="FFFFFF"/>
            <w:vAlign w:val="center"/>
          </w:tcPr>
          <w:p w:rsidR="00F227E7" w:rsidRPr="00F227E7" w:rsidRDefault="00F227E7" w:rsidP="00F227E7">
            <w:pPr>
              <w:jc w:val="center"/>
              <w:rPr>
                <w:rFonts w:cs="Arial"/>
                <w:sz w:val="18"/>
                <w:szCs w:val="18"/>
              </w:rPr>
            </w:pPr>
            <w:r w:rsidRPr="00F227E7">
              <w:rPr>
                <w:rFonts w:cs="Arial"/>
                <w:sz w:val="18"/>
                <w:szCs w:val="18"/>
              </w:rPr>
              <w:t>Activity</w:t>
            </w:r>
          </w:p>
        </w:tc>
        <w:tc>
          <w:tcPr>
            <w:tcW w:w="1275" w:type="dxa"/>
            <w:shd w:val="pct15" w:color="000000" w:fill="FFFFFF"/>
            <w:vAlign w:val="center"/>
          </w:tcPr>
          <w:p w:rsidR="00F227E7" w:rsidRPr="00F227E7" w:rsidRDefault="00F227E7" w:rsidP="00F227E7">
            <w:pPr>
              <w:jc w:val="center"/>
              <w:rPr>
                <w:rFonts w:cs="Arial"/>
                <w:sz w:val="18"/>
                <w:szCs w:val="18"/>
              </w:rPr>
            </w:pPr>
            <w:r w:rsidRPr="00F227E7">
              <w:rPr>
                <w:rFonts w:cs="Arial"/>
                <w:sz w:val="18"/>
                <w:szCs w:val="18"/>
              </w:rPr>
              <w:t>Quantity</w:t>
            </w:r>
          </w:p>
        </w:tc>
        <w:tc>
          <w:tcPr>
            <w:tcW w:w="1276" w:type="dxa"/>
            <w:shd w:val="pct15" w:color="000000" w:fill="FFFFFF"/>
            <w:vAlign w:val="center"/>
          </w:tcPr>
          <w:p w:rsidR="00F227E7" w:rsidRPr="00F227E7" w:rsidRDefault="00F227E7" w:rsidP="00F227E7">
            <w:pPr>
              <w:jc w:val="center"/>
              <w:rPr>
                <w:rFonts w:cs="Arial"/>
                <w:sz w:val="18"/>
                <w:szCs w:val="18"/>
              </w:rPr>
            </w:pPr>
            <w:r w:rsidRPr="00F227E7">
              <w:rPr>
                <w:rFonts w:cs="Arial"/>
                <w:sz w:val="18"/>
                <w:szCs w:val="18"/>
              </w:rPr>
              <w:t>Duration</w:t>
            </w:r>
          </w:p>
          <w:p w:rsidR="00F227E7" w:rsidRPr="00F227E7" w:rsidRDefault="00F227E7" w:rsidP="00F227E7">
            <w:pPr>
              <w:jc w:val="center"/>
              <w:rPr>
                <w:rFonts w:cs="Arial"/>
                <w:sz w:val="18"/>
                <w:szCs w:val="18"/>
              </w:rPr>
            </w:pPr>
            <w:r w:rsidRPr="00F227E7">
              <w:rPr>
                <w:rFonts w:cs="Arial"/>
                <w:sz w:val="18"/>
                <w:szCs w:val="18"/>
              </w:rPr>
              <w:t>(hours)</w:t>
            </w:r>
          </w:p>
        </w:tc>
        <w:tc>
          <w:tcPr>
            <w:tcW w:w="2268" w:type="dxa"/>
            <w:shd w:val="pct15" w:color="000000" w:fill="FFFFFF"/>
            <w:vAlign w:val="center"/>
          </w:tcPr>
          <w:p w:rsidR="00F227E7" w:rsidRPr="00F227E7" w:rsidRDefault="00F227E7" w:rsidP="00F227E7">
            <w:pPr>
              <w:jc w:val="center"/>
              <w:rPr>
                <w:rFonts w:cs="Arial"/>
                <w:sz w:val="18"/>
                <w:szCs w:val="18"/>
              </w:rPr>
            </w:pPr>
            <w:r w:rsidRPr="00F227E7">
              <w:rPr>
                <w:rFonts w:cs="Arial"/>
                <w:sz w:val="18"/>
                <w:szCs w:val="18"/>
              </w:rPr>
              <w:t>Total Workload</w:t>
            </w:r>
          </w:p>
          <w:p w:rsidR="00F227E7" w:rsidRPr="00F227E7" w:rsidRDefault="00F227E7" w:rsidP="00F227E7">
            <w:pPr>
              <w:jc w:val="center"/>
              <w:rPr>
                <w:rFonts w:cs="Arial"/>
                <w:sz w:val="18"/>
                <w:szCs w:val="18"/>
              </w:rPr>
            </w:pPr>
            <w:r w:rsidRPr="00F227E7">
              <w:rPr>
                <w:rFonts w:cs="Arial"/>
                <w:sz w:val="18"/>
                <w:szCs w:val="18"/>
              </w:rPr>
              <w:t>(hours)</w:t>
            </w: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lastRenderedPageBreak/>
              <w:t>Attending Lectures (</w:t>
            </w:r>
            <w:r w:rsidRPr="00F227E7">
              <w:rPr>
                <w:rFonts w:cs="Arial"/>
                <w:i/>
                <w:sz w:val="18"/>
                <w:szCs w:val="18"/>
              </w:rPr>
              <w:t>weekly basis</w:t>
            </w:r>
            <w:r w:rsidRPr="00F227E7">
              <w:rPr>
                <w:rFonts w:cs="Arial"/>
                <w:sz w:val="18"/>
                <w:szCs w:val="18"/>
              </w:rPr>
              <w:t>)</w:t>
            </w:r>
          </w:p>
        </w:tc>
        <w:tc>
          <w:tcPr>
            <w:tcW w:w="1275" w:type="dxa"/>
            <w:vAlign w:val="center"/>
          </w:tcPr>
          <w:p w:rsidR="00F227E7" w:rsidRPr="00F227E7" w:rsidRDefault="00F227E7" w:rsidP="00F227E7">
            <w:pPr>
              <w:jc w:val="center"/>
              <w:rPr>
                <w:rFonts w:cs="Arial"/>
                <w:sz w:val="18"/>
                <w:szCs w:val="18"/>
              </w:rPr>
            </w:pPr>
            <w:r w:rsidRPr="00F227E7">
              <w:rPr>
                <w:rFonts w:cs="Arial"/>
                <w:sz w:val="18"/>
                <w:szCs w:val="18"/>
              </w:rPr>
              <w:t>14</w:t>
            </w:r>
          </w:p>
        </w:tc>
        <w:tc>
          <w:tcPr>
            <w:tcW w:w="1276" w:type="dxa"/>
            <w:vAlign w:val="center"/>
          </w:tcPr>
          <w:p w:rsidR="00F227E7" w:rsidRPr="00F227E7" w:rsidRDefault="00F227E7" w:rsidP="00F227E7">
            <w:pPr>
              <w:jc w:val="center"/>
              <w:rPr>
                <w:rFonts w:cs="Arial"/>
                <w:sz w:val="18"/>
                <w:szCs w:val="18"/>
              </w:rPr>
            </w:pPr>
            <w:r w:rsidRPr="00F227E7">
              <w:rPr>
                <w:rFonts w:cs="Arial"/>
                <w:sz w:val="18"/>
                <w:szCs w:val="18"/>
              </w:rPr>
              <w:t>3</w:t>
            </w:r>
          </w:p>
        </w:tc>
        <w:tc>
          <w:tcPr>
            <w:tcW w:w="2268" w:type="dxa"/>
            <w:vAlign w:val="center"/>
          </w:tcPr>
          <w:p w:rsidR="00F227E7" w:rsidRPr="00F227E7" w:rsidRDefault="00F227E7" w:rsidP="00F227E7">
            <w:pPr>
              <w:jc w:val="center"/>
              <w:rPr>
                <w:rFonts w:cs="Arial"/>
                <w:sz w:val="18"/>
                <w:szCs w:val="18"/>
              </w:rPr>
            </w:pPr>
            <w:r w:rsidRPr="00F227E7">
              <w:rPr>
                <w:rFonts w:cs="Arial"/>
                <w:sz w:val="18"/>
                <w:szCs w:val="18"/>
              </w:rPr>
              <w:t>42</w:t>
            </w: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Attending  Labs/Recitations (</w:t>
            </w:r>
            <w:r w:rsidRPr="00F227E7">
              <w:rPr>
                <w:rFonts w:cs="Arial"/>
                <w:i/>
                <w:sz w:val="18"/>
                <w:szCs w:val="18"/>
              </w:rPr>
              <w:t>weekly basis</w:t>
            </w:r>
            <w:r w:rsidRPr="00F227E7">
              <w:rPr>
                <w:rFonts w:cs="Arial"/>
                <w:sz w:val="18"/>
                <w:szCs w:val="18"/>
              </w:rPr>
              <w:t>)</w:t>
            </w:r>
          </w:p>
        </w:tc>
        <w:tc>
          <w:tcPr>
            <w:tcW w:w="1275" w:type="dxa"/>
            <w:vAlign w:val="center"/>
          </w:tcPr>
          <w:p w:rsidR="00F227E7" w:rsidRPr="00F227E7" w:rsidRDefault="00F227E7" w:rsidP="00F227E7">
            <w:pPr>
              <w:jc w:val="center"/>
              <w:rPr>
                <w:rFonts w:cs="Arial"/>
                <w:sz w:val="18"/>
                <w:szCs w:val="18"/>
              </w:rPr>
            </w:pPr>
          </w:p>
        </w:tc>
        <w:tc>
          <w:tcPr>
            <w:tcW w:w="1276" w:type="dxa"/>
            <w:vAlign w:val="center"/>
          </w:tcPr>
          <w:p w:rsidR="00F227E7" w:rsidRPr="00F227E7" w:rsidRDefault="00F227E7" w:rsidP="00F227E7">
            <w:pPr>
              <w:jc w:val="center"/>
              <w:rPr>
                <w:rFonts w:cs="Arial"/>
                <w:sz w:val="18"/>
                <w:szCs w:val="18"/>
              </w:rPr>
            </w:pPr>
          </w:p>
        </w:tc>
        <w:tc>
          <w:tcPr>
            <w:tcW w:w="2268" w:type="dxa"/>
            <w:vAlign w:val="center"/>
          </w:tcPr>
          <w:p w:rsidR="00F227E7" w:rsidRPr="00F227E7" w:rsidRDefault="00F227E7" w:rsidP="00F227E7">
            <w:pPr>
              <w:jc w:val="center"/>
              <w:rPr>
                <w:rFonts w:cs="Arial"/>
                <w:sz w:val="18"/>
                <w:szCs w:val="18"/>
              </w:rPr>
            </w:pP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Compilation and finalization of course/lecture notes (</w:t>
            </w:r>
            <w:r w:rsidRPr="00F227E7">
              <w:rPr>
                <w:rFonts w:cs="Arial"/>
                <w:i/>
                <w:sz w:val="18"/>
                <w:szCs w:val="18"/>
              </w:rPr>
              <w:t>weekly basis</w:t>
            </w:r>
            <w:r w:rsidRPr="00F227E7">
              <w:rPr>
                <w:rFonts w:cs="Arial"/>
                <w:sz w:val="18"/>
                <w:szCs w:val="18"/>
              </w:rPr>
              <w:t>)</w:t>
            </w:r>
          </w:p>
        </w:tc>
        <w:tc>
          <w:tcPr>
            <w:tcW w:w="1275" w:type="dxa"/>
            <w:vAlign w:val="center"/>
          </w:tcPr>
          <w:p w:rsidR="00F227E7" w:rsidRPr="00F227E7" w:rsidRDefault="00F227E7" w:rsidP="00F227E7">
            <w:pPr>
              <w:jc w:val="center"/>
              <w:rPr>
                <w:rFonts w:cs="Arial"/>
                <w:sz w:val="18"/>
                <w:szCs w:val="18"/>
              </w:rPr>
            </w:pPr>
          </w:p>
        </w:tc>
        <w:tc>
          <w:tcPr>
            <w:tcW w:w="1276" w:type="dxa"/>
            <w:vAlign w:val="center"/>
          </w:tcPr>
          <w:p w:rsidR="00F227E7" w:rsidRPr="00F227E7" w:rsidRDefault="00F227E7" w:rsidP="00F227E7">
            <w:pPr>
              <w:jc w:val="center"/>
              <w:rPr>
                <w:rFonts w:cs="Arial"/>
                <w:sz w:val="18"/>
                <w:szCs w:val="18"/>
              </w:rPr>
            </w:pPr>
          </w:p>
        </w:tc>
        <w:tc>
          <w:tcPr>
            <w:tcW w:w="2268" w:type="dxa"/>
            <w:vAlign w:val="center"/>
          </w:tcPr>
          <w:p w:rsidR="00F227E7" w:rsidRPr="00F227E7" w:rsidRDefault="00F227E7" w:rsidP="00F227E7">
            <w:pPr>
              <w:jc w:val="center"/>
              <w:rPr>
                <w:rFonts w:cs="Arial"/>
                <w:sz w:val="18"/>
                <w:szCs w:val="18"/>
              </w:rPr>
            </w:pP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Collection and selection of relevant material (</w:t>
            </w:r>
            <w:r w:rsidRPr="00F227E7">
              <w:rPr>
                <w:rFonts w:cs="Arial"/>
                <w:i/>
                <w:sz w:val="18"/>
                <w:szCs w:val="18"/>
              </w:rPr>
              <w:t>once</w:t>
            </w:r>
            <w:r w:rsidRPr="00F227E7">
              <w:rPr>
                <w:rFonts w:cs="Arial"/>
                <w:sz w:val="18"/>
                <w:szCs w:val="18"/>
              </w:rPr>
              <w:t>)</w:t>
            </w:r>
          </w:p>
        </w:tc>
        <w:tc>
          <w:tcPr>
            <w:tcW w:w="1275" w:type="dxa"/>
            <w:vAlign w:val="center"/>
          </w:tcPr>
          <w:p w:rsidR="00F227E7" w:rsidRPr="00F227E7" w:rsidRDefault="00F227E7" w:rsidP="00F227E7">
            <w:pPr>
              <w:jc w:val="center"/>
              <w:rPr>
                <w:rFonts w:cs="Arial"/>
                <w:sz w:val="18"/>
                <w:szCs w:val="18"/>
              </w:rPr>
            </w:pPr>
          </w:p>
        </w:tc>
        <w:tc>
          <w:tcPr>
            <w:tcW w:w="1276" w:type="dxa"/>
            <w:vAlign w:val="center"/>
          </w:tcPr>
          <w:p w:rsidR="00F227E7" w:rsidRPr="00F227E7" w:rsidRDefault="00F227E7" w:rsidP="00F227E7">
            <w:pPr>
              <w:jc w:val="center"/>
              <w:rPr>
                <w:rFonts w:cs="Arial"/>
                <w:sz w:val="18"/>
                <w:szCs w:val="18"/>
              </w:rPr>
            </w:pPr>
          </w:p>
        </w:tc>
        <w:tc>
          <w:tcPr>
            <w:tcW w:w="2268" w:type="dxa"/>
            <w:vAlign w:val="center"/>
          </w:tcPr>
          <w:p w:rsidR="00F227E7" w:rsidRPr="00F227E7" w:rsidRDefault="00F227E7" w:rsidP="00F227E7">
            <w:pPr>
              <w:jc w:val="center"/>
              <w:rPr>
                <w:rFonts w:cs="Arial"/>
                <w:sz w:val="18"/>
                <w:szCs w:val="18"/>
              </w:rPr>
            </w:pP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Self study of relevant material (</w:t>
            </w:r>
            <w:r w:rsidRPr="00F227E7">
              <w:rPr>
                <w:rFonts w:cs="Arial"/>
                <w:i/>
                <w:sz w:val="18"/>
                <w:szCs w:val="18"/>
              </w:rPr>
              <w:t>weekly basis</w:t>
            </w:r>
            <w:r w:rsidRPr="00F227E7">
              <w:rPr>
                <w:rFonts w:cs="Arial"/>
                <w:sz w:val="18"/>
                <w:szCs w:val="18"/>
              </w:rPr>
              <w:t>)</w:t>
            </w:r>
          </w:p>
        </w:tc>
        <w:tc>
          <w:tcPr>
            <w:tcW w:w="1275" w:type="dxa"/>
            <w:vAlign w:val="center"/>
          </w:tcPr>
          <w:p w:rsidR="00F227E7" w:rsidRPr="00F227E7" w:rsidRDefault="00F227E7" w:rsidP="00F227E7">
            <w:pPr>
              <w:jc w:val="center"/>
              <w:rPr>
                <w:rFonts w:cs="Arial"/>
                <w:sz w:val="18"/>
                <w:szCs w:val="18"/>
              </w:rPr>
            </w:pPr>
            <w:r w:rsidRPr="00F227E7">
              <w:rPr>
                <w:rFonts w:cs="Arial"/>
                <w:sz w:val="18"/>
                <w:szCs w:val="18"/>
              </w:rPr>
              <w:t>14</w:t>
            </w:r>
          </w:p>
        </w:tc>
        <w:tc>
          <w:tcPr>
            <w:tcW w:w="1276" w:type="dxa"/>
            <w:vAlign w:val="center"/>
          </w:tcPr>
          <w:p w:rsidR="00F227E7" w:rsidRPr="00F227E7" w:rsidRDefault="00F227E7" w:rsidP="00F227E7">
            <w:pPr>
              <w:jc w:val="center"/>
              <w:rPr>
                <w:rFonts w:cs="Arial"/>
                <w:sz w:val="18"/>
                <w:szCs w:val="18"/>
              </w:rPr>
            </w:pPr>
            <w:r w:rsidRPr="00F227E7">
              <w:rPr>
                <w:rFonts w:cs="Arial"/>
                <w:sz w:val="18"/>
                <w:szCs w:val="18"/>
              </w:rPr>
              <w:t>3</w:t>
            </w:r>
          </w:p>
        </w:tc>
        <w:tc>
          <w:tcPr>
            <w:tcW w:w="2268" w:type="dxa"/>
            <w:vAlign w:val="center"/>
          </w:tcPr>
          <w:p w:rsidR="00F227E7" w:rsidRPr="00F227E7" w:rsidRDefault="00F227E7" w:rsidP="00F227E7">
            <w:pPr>
              <w:jc w:val="center"/>
              <w:rPr>
                <w:rFonts w:cs="Arial"/>
                <w:sz w:val="18"/>
                <w:szCs w:val="18"/>
              </w:rPr>
            </w:pPr>
            <w:r w:rsidRPr="00F227E7">
              <w:rPr>
                <w:rFonts w:cs="Arial"/>
                <w:sz w:val="18"/>
                <w:szCs w:val="18"/>
              </w:rPr>
              <w:t>42</w:t>
            </w: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Take-home assignments</w:t>
            </w:r>
          </w:p>
        </w:tc>
        <w:tc>
          <w:tcPr>
            <w:tcW w:w="1275" w:type="dxa"/>
            <w:vAlign w:val="center"/>
          </w:tcPr>
          <w:p w:rsidR="00F227E7" w:rsidRPr="00F227E7" w:rsidRDefault="00F227E7" w:rsidP="00F227E7">
            <w:pPr>
              <w:jc w:val="center"/>
              <w:rPr>
                <w:rFonts w:cs="Arial"/>
                <w:sz w:val="18"/>
                <w:szCs w:val="18"/>
              </w:rPr>
            </w:pPr>
          </w:p>
        </w:tc>
        <w:tc>
          <w:tcPr>
            <w:tcW w:w="1276" w:type="dxa"/>
            <w:vAlign w:val="center"/>
          </w:tcPr>
          <w:p w:rsidR="00F227E7" w:rsidRPr="00F227E7" w:rsidRDefault="00F227E7" w:rsidP="00F227E7">
            <w:pPr>
              <w:jc w:val="center"/>
              <w:rPr>
                <w:rFonts w:cs="Arial"/>
                <w:sz w:val="18"/>
                <w:szCs w:val="18"/>
              </w:rPr>
            </w:pPr>
          </w:p>
        </w:tc>
        <w:tc>
          <w:tcPr>
            <w:tcW w:w="2268" w:type="dxa"/>
            <w:vAlign w:val="center"/>
          </w:tcPr>
          <w:p w:rsidR="00F227E7" w:rsidRPr="00F227E7" w:rsidRDefault="00F227E7" w:rsidP="00F227E7">
            <w:pPr>
              <w:jc w:val="center"/>
              <w:rPr>
                <w:rFonts w:cs="Arial"/>
                <w:sz w:val="18"/>
                <w:szCs w:val="18"/>
              </w:rPr>
            </w:pP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Preparation for quizzes</w:t>
            </w:r>
          </w:p>
        </w:tc>
        <w:tc>
          <w:tcPr>
            <w:tcW w:w="1275" w:type="dxa"/>
            <w:vAlign w:val="center"/>
          </w:tcPr>
          <w:p w:rsidR="00F227E7" w:rsidRPr="00F227E7" w:rsidRDefault="00F227E7" w:rsidP="00F227E7">
            <w:pPr>
              <w:jc w:val="center"/>
              <w:rPr>
                <w:rFonts w:cs="Arial"/>
                <w:sz w:val="18"/>
                <w:szCs w:val="18"/>
              </w:rPr>
            </w:pPr>
          </w:p>
        </w:tc>
        <w:tc>
          <w:tcPr>
            <w:tcW w:w="1276" w:type="dxa"/>
            <w:vAlign w:val="center"/>
          </w:tcPr>
          <w:p w:rsidR="00F227E7" w:rsidRPr="00F227E7" w:rsidRDefault="00F227E7" w:rsidP="00F227E7">
            <w:pPr>
              <w:jc w:val="center"/>
              <w:rPr>
                <w:rFonts w:cs="Arial"/>
                <w:sz w:val="18"/>
                <w:szCs w:val="18"/>
              </w:rPr>
            </w:pPr>
          </w:p>
        </w:tc>
        <w:tc>
          <w:tcPr>
            <w:tcW w:w="2268" w:type="dxa"/>
            <w:vAlign w:val="center"/>
          </w:tcPr>
          <w:p w:rsidR="00F227E7" w:rsidRPr="00F227E7" w:rsidRDefault="00F227E7" w:rsidP="00F227E7">
            <w:pPr>
              <w:jc w:val="center"/>
              <w:rPr>
                <w:rFonts w:cs="Arial"/>
                <w:sz w:val="18"/>
                <w:szCs w:val="18"/>
              </w:rPr>
            </w:pP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Preparation for mid-term exams (</w:t>
            </w:r>
            <w:r w:rsidRPr="00F227E7">
              <w:rPr>
                <w:rFonts w:cs="Arial"/>
                <w:i/>
                <w:sz w:val="18"/>
                <w:szCs w:val="18"/>
              </w:rPr>
              <w:t>including the duration of the exams</w:t>
            </w:r>
            <w:r w:rsidRPr="00F227E7">
              <w:rPr>
                <w:rFonts w:cs="Arial"/>
                <w:sz w:val="18"/>
                <w:szCs w:val="18"/>
              </w:rPr>
              <w:t>)</w:t>
            </w:r>
          </w:p>
        </w:tc>
        <w:tc>
          <w:tcPr>
            <w:tcW w:w="1275" w:type="dxa"/>
            <w:vAlign w:val="center"/>
          </w:tcPr>
          <w:p w:rsidR="00F227E7" w:rsidRPr="00F227E7" w:rsidRDefault="00F227E7" w:rsidP="00F227E7">
            <w:pPr>
              <w:jc w:val="center"/>
              <w:rPr>
                <w:rFonts w:cs="Arial"/>
                <w:sz w:val="18"/>
                <w:szCs w:val="18"/>
              </w:rPr>
            </w:pPr>
            <w:r w:rsidRPr="00F227E7">
              <w:rPr>
                <w:rFonts w:cs="Arial"/>
                <w:sz w:val="18"/>
                <w:szCs w:val="18"/>
              </w:rPr>
              <w:t>2</w:t>
            </w:r>
          </w:p>
        </w:tc>
        <w:tc>
          <w:tcPr>
            <w:tcW w:w="1276" w:type="dxa"/>
            <w:vAlign w:val="center"/>
          </w:tcPr>
          <w:p w:rsidR="00F227E7" w:rsidRPr="00F227E7" w:rsidRDefault="00F227E7" w:rsidP="00F227E7">
            <w:pPr>
              <w:jc w:val="center"/>
              <w:rPr>
                <w:rFonts w:cs="Arial"/>
                <w:sz w:val="18"/>
                <w:szCs w:val="18"/>
              </w:rPr>
            </w:pPr>
            <w:r>
              <w:rPr>
                <w:rFonts w:cs="Arial"/>
                <w:sz w:val="18"/>
                <w:szCs w:val="18"/>
              </w:rPr>
              <w:t>15</w:t>
            </w:r>
          </w:p>
        </w:tc>
        <w:tc>
          <w:tcPr>
            <w:tcW w:w="2268" w:type="dxa"/>
            <w:vAlign w:val="center"/>
          </w:tcPr>
          <w:p w:rsidR="00F227E7" w:rsidRPr="00F227E7" w:rsidRDefault="00F227E7" w:rsidP="00F227E7">
            <w:pPr>
              <w:jc w:val="center"/>
              <w:rPr>
                <w:rFonts w:cs="Arial"/>
                <w:sz w:val="18"/>
                <w:szCs w:val="18"/>
              </w:rPr>
            </w:pPr>
            <w:r>
              <w:rPr>
                <w:rFonts w:cs="Arial"/>
                <w:sz w:val="18"/>
                <w:szCs w:val="18"/>
              </w:rPr>
              <w:t>30</w:t>
            </w: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Preparation of term paper/case-study report (</w:t>
            </w:r>
            <w:r w:rsidRPr="00F227E7">
              <w:rPr>
                <w:rFonts w:cs="Arial"/>
                <w:i/>
                <w:sz w:val="18"/>
                <w:szCs w:val="18"/>
              </w:rPr>
              <w:t>including oral presentation</w:t>
            </w:r>
            <w:r w:rsidRPr="00F227E7">
              <w:rPr>
                <w:rFonts w:cs="Arial"/>
                <w:sz w:val="18"/>
                <w:szCs w:val="18"/>
              </w:rPr>
              <w:t>)</w:t>
            </w:r>
          </w:p>
        </w:tc>
        <w:tc>
          <w:tcPr>
            <w:tcW w:w="1275" w:type="dxa"/>
            <w:vAlign w:val="center"/>
          </w:tcPr>
          <w:p w:rsidR="00F227E7" w:rsidRPr="00F227E7" w:rsidRDefault="00F227E7" w:rsidP="00F227E7">
            <w:pPr>
              <w:jc w:val="center"/>
              <w:rPr>
                <w:rFonts w:cs="Arial"/>
                <w:sz w:val="18"/>
                <w:szCs w:val="18"/>
              </w:rPr>
            </w:pPr>
            <w:r>
              <w:rPr>
                <w:rFonts w:cs="Arial"/>
                <w:sz w:val="18"/>
                <w:szCs w:val="18"/>
              </w:rPr>
              <w:t>1</w:t>
            </w:r>
          </w:p>
        </w:tc>
        <w:tc>
          <w:tcPr>
            <w:tcW w:w="1276" w:type="dxa"/>
            <w:vAlign w:val="center"/>
          </w:tcPr>
          <w:p w:rsidR="00F227E7" w:rsidRPr="00F227E7" w:rsidRDefault="00F227E7" w:rsidP="00F227E7">
            <w:pPr>
              <w:jc w:val="center"/>
              <w:rPr>
                <w:rFonts w:cs="Arial"/>
                <w:sz w:val="18"/>
                <w:szCs w:val="18"/>
              </w:rPr>
            </w:pPr>
            <w:r>
              <w:rPr>
                <w:rFonts w:cs="Arial"/>
                <w:sz w:val="18"/>
                <w:szCs w:val="18"/>
              </w:rPr>
              <w:t>14</w:t>
            </w:r>
          </w:p>
        </w:tc>
        <w:tc>
          <w:tcPr>
            <w:tcW w:w="2268" w:type="dxa"/>
            <w:vAlign w:val="center"/>
          </w:tcPr>
          <w:p w:rsidR="00F227E7" w:rsidRPr="00F227E7" w:rsidRDefault="00F227E7" w:rsidP="00F227E7">
            <w:pPr>
              <w:jc w:val="center"/>
              <w:rPr>
                <w:rFonts w:cs="Arial"/>
                <w:sz w:val="18"/>
                <w:szCs w:val="18"/>
              </w:rPr>
            </w:pPr>
            <w:r>
              <w:rPr>
                <w:rFonts w:cs="Arial"/>
                <w:sz w:val="18"/>
                <w:szCs w:val="18"/>
              </w:rPr>
              <w:t>14</w:t>
            </w: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Preparation of term project/field study report (</w:t>
            </w:r>
            <w:r w:rsidRPr="00F227E7">
              <w:rPr>
                <w:rFonts w:cs="Arial"/>
                <w:i/>
                <w:sz w:val="18"/>
                <w:szCs w:val="18"/>
              </w:rPr>
              <w:t>including oral presentation</w:t>
            </w:r>
            <w:r w:rsidRPr="00F227E7">
              <w:rPr>
                <w:rFonts w:cs="Arial"/>
                <w:sz w:val="18"/>
                <w:szCs w:val="18"/>
              </w:rPr>
              <w:t>)</w:t>
            </w:r>
          </w:p>
        </w:tc>
        <w:tc>
          <w:tcPr>
            <w:tcW w:w="1275" w:type="dxa"/>
            <w:vAlign w:val="center"/>
          </w:tcPr>
          <w:p w:rsidR="00F227E7" w:rsidRPr="00F227E7" w:rsidRDefault="00F227E7" w:rsidP="00F227E7">
            <w:pPr>
              <w:jc w:val="center"/>
              <w:rPr>
                <w:rFonts w:cs="Arial"/>
                <w:sz w:val="18"/>
                <w:szCs w:val="18"/>
              </w:rPr>
            </w:pPr>
          </w:p>
        </w:tc>
        <w:tc>
          <w:tcPr>
            <w:tcW w:w="1276" w:type="dxa"/>
            <w:vAlign w:val="center"/>
          </w:tcPr>
          <w:p w:rsidR="00F227E7" w:rsidRPr="00F227E7" w:rsidRDefault="00F227E7" w:rsidP="00F227E7">
            <w:pPr>
              <w:jc w:val="center"/>
              <w:rPr>
                <w:rFonts w:cs="Arial"/>
                <w:sz w:val="18"/>
                <w:szCs w:val="18"/>
              </w:rPr>
            </w:pPr>
          </w:p>
        </w:tc>
        <w:tc>
          <w:tcPr>
            <w:tcW w:w="2268" w:type="dxa"/>
            <w:vAlign w:val="center"/>
          </w:tcPr>
          <w:p w:rsidR="00F227E7" w:rsidRPr="00F227E7" w:rsidRDefault="00F227E7" w:rsidP="00F227E7">
            <w:pPr>
              <w:jc w:val="center"/>
              <w:rPr>
                <w:rFonts w:cs="Arial"/>
                <w:sz w:val="18"/>
                <w:szCs w:val="18"/>
              </w:rPr>
            </w:pPr>
          </w:p>
        </w:tc>
      </w:tr>
      <w:tr w:rsidR="00F227E7" w:rsidRPr="00F227E7" w:rsidTr="00D4744D">
        <w:trPr>
          <w:cantSplit/>
          <w:trHeight w:val="284"/>
        </w:trPr>
        <w:tc>
          <w:tcPr>
            <w:tcW w:w="5529" w:type="dxa"/>
            <w:vAlign w:val="center"/>
          </w:tcPr>
          <w:p w:rsidR="00F227E7" w:rsidRPr="00F227E7" w:rsidRDefault="00F227E7" w:rsidP="00F227E7">
            <w:pPr>
              <w:rPr>
                <w:rFonts w:cs="Arial"/>
                <w:sz w:val="18"/>
                <w:szCs w:val="18"/>
              </w:rPr>
            </w:pPr>
            <w:r w:rsidRPr="00F227E7">
              <w:rPr>
                <w:rFonts w:cs="Arial"/>
                <w:sz w:val="18"/>
                <w:szCs w:val="18"/>
              </w:rPr>
              <w:t>Preparation for final exam (</w:t>
            </w:r>
            <w:r w:rsidRPr="00F227E7">
              <w:rPr>
                <w:rFonts w:cs="Arial"/>
                <w:i/>
                <w:sz w:val="18"/>
                <w:szCs w:val="18"/>
              </w:rPr>
              <w:t>including the duration of the exam</w:t>
            </w:r>
            <w:r w:rsidRPr="00F227E7">
              <w:rPr>
                <w:rFonts w:cs="Arial"/>
                <w:sz w:val="18"/>
                <w:szCs w:val="18"/>
              </w:rPr>
              <w:t>)</w:t>
            </w:r>
          </w:p>
        </w:tc>
        <w:tc>
          <w:tcPr>
            <w:tcW w:w="1275" w:type="dxa"/>
            <w:vAlign w:val="center"/>
          </w:tcPr>
          <w:p w:rsidR="00F227E7" w:rsidRPr="00F227E7" w:rsidRDefault="00F227E7" w:rsidP="00F227E7">
            <w:pPr>
              <w:jc w:val="center"/>
              <w:rPr>
                <w:rFonts w:cs="Arial"/>
                <w:sz w:val="18"/>
                <w:szCs w:val="18"/>
              </w:rPr>
            </w:pPr>
            <w:r w:rsidRPr="00F227E7">
              <w:rPr>
                <w:rFonts w:cs="Arial"/>
                <w:sz w:val="18"/>
                <w:szCs w:val="18"/>
              </w:rPr>
              <w:t>1</w:t>
            </w:r>
          </w:p>
        </w:tc>
        <w:tc>
          <w:tcPr>
            <w:tcW w:w="1276" w:type="dxa"/>
            <w:vAlign w:val="center"/>
          </w:tcPr>
          <w:p w:rsidR="00F227E7" w:rsidRPr="00F227E7" w:rsidRDefault="00F227E7" w:rsidP="00F227E7">
            <w:pPr>
              <w:jc w:val="center"/>
              <w:rPr>
                <w:rFonts w:cs="Arial"/>
                <w:sz w:val="18"/>
                <w:szCs w:val="18"/>
              </w:rPr>
            </w:pPr>
            <w:r w:rsidRPr="00F227E7">
              <w:rPr>
                <w:rFonts w:cs="Arial"/>
                <w:sz w:val="18"/>
                <w:szCs w:val="18"/>
              </w:rPr>
              <w:t>22</w:t>
            </w:r>
          </w:p>
        </w:tc>
        <w:tc>
          <w:tcPr>
            <w:tcW w:w="2268" w:type="dxa"/>
            <w:vAlign w:val="center"/>
          </w:tcPr>
          <w:p w:rsidR="00F227E7" w:rsidRPr="00F227E7" w:rsidRDefault="00F227E7" w:rsidP="00F227E7">
            <w:pPr>
              <w:jc w:val="center"/>
              <w:rPr>
                <w:rFonts w:cs="Arial"/>
                <w:sz w:val="18"/>
                <w:szCs w:val="18"/>
              </w:rPr>
            </w:pPr>
            <w:r w:rsidRPr="00F227E7">
              <w:rPr>
                <w:rFonts w:cs="Arial"/>
                <w:sz w:val="18"/>
                <w:szCs w:val="18"/>
              </w:rPr>
              <w:t>22</w:t>
            </w:r>
          </w:p>
        </w:tc>
      </w:tr>
      <w:tr w:rsidR="00F227E7" w:rsidRPr="00F227E7" w:rsidTr="00D4744D">
        <w:trPr>
          <w:cantSplit/>
          <w:trHeight w:val="284"/>
        </w:trPr>
        <w:tc>
          <w:tcPr>
            <w:tcW w:w="8080" w:type="dxa"/>
            <w:gridSpan w:val="3"/>
            <w:tcBorders>
              <w:bottom w:val="single" w:sz="4" w:space="0" w:color="000000"/>
            </w:tcBorders>
            <w:shd w:val="clear" w:color="auto" w:fill="D6D6D6"/>
            <w:vAlign w:val="center"/>
          </w:tcPr>
          <w:p w:rsidR="00F227E7" w:rsidRPr="00F227E7" w:rsidRDefault="00F227E7" w:rsidP="00F227E7">
            <w:pPr>
              <w:jc w:val="right"/>
              <w:rPr>
                <w:rFonts w:cs="Arial"/>
                <w:sz w:val="18"/>
                <w:szCs w:val="18"/>
              </w:rPr>
            </w:pPr>
            <w:r w:rsidRPr="00F227E7">
              <w:rPr>
                <w:rFonts w:cs="Arial"/>
                <w:sz w:val="18"/>
                <w:szCs w:val="18"/>
              </w:rPr>
              <w:t xml:space="preserve">TOTAL WORKLOAD </w:t>
            </w:r>
            <w:r w:rsidRPr="00F227E7">
              <w:rPr>
                <w:rFonts w:cs="Arial"/>
                <w:b/>
                <w:sz w:val="18"/>
                <w:szCs w:val="18"/>
              </w:rPr>
              <w:t xml:space="preserve">/ </w:t>
            </w:r>
            <w:r w:rsidRPr="00F227E7">
              <w:rPr>
                <w:rFonts w:cs="Arial"/>
                <w:sz w:val="18"/>
                <w:szCs w:val="18"/>
              </w:rPr>
              <w:t>25</w:t>
            </w:r>
          </w:p>
        </w:tc>
        <w:tc>
          <w:tcPr>
            <w:tcW w:w="2268" w:type="dxa"/>
            <w:tcBorders>
              <w:bottom w:val="single" w:sz="4" w:space="0" w:color="000000"/>
            </w:tcBorders>
            <w:vAlign w:val="center"/>
          </w:tcPr>
          <w:p w:rsidR="00F227E7" w:rsidRPr="00F227E7" w:rsidRDefault="00F227E7" w:rsidP="00F227E7">
            <w:pPr>
              <w:jc w:val="center"/>
              <w:rPr>
                <w:rFonts w:cs="Arial"/>
                <w:sz w:val="18"/>
                <w:szCs w:val="18"/>
              </w:rPr>
            </w:pPr>
            <w:r w:rsidRPr="00F227E7">
              <w:rPr>
                <w:rFonts w:cs="Arial"/>
                <w:sz w:val="18"/>
                <w:szCs w:val="18"/>
              </w:rPr>
              <w:t>150/25</w:t>
            </w:r>
          </w:p>
        </w:tc>
      </w:tr>
      <w:tr w:rsidR="00F227E7" w:rsidRPr="00F227E7" w:rsidTr="00D4744D">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F227E7" w:rsidRPr="00F227E7" w:rsidRDefault="00F227E7" w:rsidP="00F227E7">
            <w:pPr>
              <w:jc w:val="right"/>
              <w:rPr>
                <w:rFonts w:cs="Arial"/>
                <w:b/>
                <w:sz w:val="18"/>
                <w:szCs w:val="18"/>
              </w:rPr>
            </w:pPr>
            <w:r w:rsidRPr="00F227E7">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F227E7" w:rsidRPr="00F227E7" w:rsidRDefault="00F227E7" w:rsidP="00F227E7">
            <w:pPr>
              <w:jc w:val="center"/>
              <w:rPr>
                <w:rFonts w:cs="Arial"/>
                <w:b/>
                <w:sz w:val="18"/>
                <w:szCs w:val="18"/>
              </w:rPr>
            </w:pPr>
            <w:r w:rsidRPr="00F227E7">
              <w:rPr>
                <w:rFonts w:cs="Arial"/>
                <w:b/>
                <w:sz w:val="18"/>
                <w:szCs w:val="18"/>
              </w:rPr>
              <w:t>6</w:t>
            </w:r>
          </w:p>
        </w:tc>
      </w:tr>
    </w:tbl>
    <w:p w:rsidR="00F227E7" w:rsidRDefault="00F227E7" w:rsidP="00F227E7">
      <w:pPr>
        <w:rPr>
          <w:rFonts w:cs="Arial"/>
          <w:i/>
          <w:sz w:val="18"/>
          <w:szCs w:val="18"/>
        </w:rPr>
      </w:pPr>
      <w:r w:rsidRPr="00F227E7">
        <w:rPr>
          <w:rFonts w:cs="Arial"/>
          <w:i/>
          <w:sz w:val="18"/>
          <w:szCs w:val="18"/>
        </w:rPr>
        <w:t>Total Workloads are calculated automatically by formulas. To update all the formulas in the document first press CTRL+A and then press F9.</w:t>
      </w:r>
    </w:p>
    <w:p w:rsidR="00F227E7" w:rsidRPr="00F227E7" w:rsidRDefault="00F227E7" w:rsidP="00F227E7">
      <w:pPr>
        <w:rPr>
          <w:rFonts w:cs="Arial"/>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9673D" w:rsidRPr="00C22807" w:rsidTr="00CF7E47">
        <w:trPr>
          <w:cantSplit/>
        </w:trPr>
        <w:tc>
          <w:tcPr>
            <w:tcW w:w="10348" w:type="dxa"/>
            <w:gridSpan w:val="7"/>
            <w:shd w:val="clear" w:color="auto" w:fill="D6D6D6"/>
            <w:vAlign w:val="center"/>
          </w:tcPr>
          <w:p w:rsidR="0049673D" w:rsidRPr="00C22807" w:rsidRDefault="0049673D" w:rsidP="00364185">
            <w:pPr>
              <w:spacing w:before="60"/>
              <w:rPr>
                <w:i/>
                <w:sz w:val="18"/>
                <w:szCs w:val="18"/>
              </w:rPr>
            </w:pPr>
            <w:r w:rsidRPr="00C22807">
              <w:rPr>
                <w:b/>
                <w:sz w:val="18"/>
                <w:szCs w:val="18"/>
              </w:rPr>
              <w:t xml:space="preserve">Program Qualifications vs. Learning Outcomes </w:t>
            </w:r>
            <w:r w:rsidRPr="00C22807">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9673D" w:rsidRPr="00C22807" w:rsidTr="00D91582">
        <w:tc>
          <w:tcPr>
            <w:tcW w:w="567" w:type="dxa"/>
            <w:vMerge w:val="restart"/>
            <w:vAlign w:val="center"/>
          </w:tcPr>
          <w:p w:rsidR="0049673D" w:rsidRPr="00C22807" w:rsidRDefault="0049673D" w:rsidP="00904B5E">
            <w:pPr>
              <w:jc w:val="center"/>
              <w:rPr>
                <w:b/>
                <w:sz w:val="18"/>
                <w:szCs w:val="18"/>
              </w:rPr>
            </w:pPr>
            <w:r w:rsidRPr="00C22807">
              <w:rPr>
                <w:b/>
                <w:sz w:val="18"/>
                <w:szCs w:val="18"/>
              </w:rPr>
              <w:t>No</w:t>
            </w:r>
          </w:p>
        </w:tc>
        <w:tc>
          <w:tcPr>
            <w:tcW w:w="7655" w:type="dxa"/>
            <w:vMerge w:val="restart"/>
            <w:vAlign w:val="center"/>
          </w:tcPr>
          <w:p w:rsidR="0049673D" w:rsidRPr="00C22807" w:rsidRDefault="0049673D" w:rsidP="00904B5E">
            <w:pPr>
              <w:jc w:val="center"/>
              <w:rPr>
                <w:b/>
                <w:sz w:val="18"/>
                <w:szCs w:val="18"/>
              </w:rPr>
            </w:pPr>
            <w:r w:rsidRPr="00C22807">
              <w:rPr>
                <w:b/>
                <w:sz w:val="18"/>
                <w:szCs w:val="18"/>
              </w:rPr>
              <w:t>Program Qualifications</w:t>
            </w:r>
          </w:p>
        </w:tc>
        <w:tc>
          <w:tcPr>
            <w:tcW w:w="2126" w:type="dxa"/>
            <w:gridSpan w:val="5"/>
          </w:tcPr>
          <w:p w:rsidR="0049673D" w:rsidRPr="00C22807" w:rsidRDefault="0049673D" w:rsidP="009610F2">
            <w:pPr>
              <w:jc w:val="center"/>
              <w:rPr>
                <w:b/>
                <w:sz w:val="18"/>
                <w:szCs w:val="18"/>
              </w:rPr>
            </w:pPr>
            <w:r w:rsidRPr="00C22807">
              <w:rPr>
                <w:b/>
                <w:sz w:val="18"/>
                <w:szCs w:val="18"/>
              </w:rPr>
              <w:t>Contribution</w:t>
            </w:r>
          </w:p>
        </w:tc>
      </w:tr>
      <w:tr w:rsidR="0049673D" w:rsidRPr="00C22807" w:rsidTr="00D91582">
        <w:tc>
          <w:tcPr>
            <w:tcW w:w="567" w:type="dxa"/>
            <w:vMerge/>
          </w:tcPr>
          <w:p w:rsidR="0049673D" w:rsidRPr="00C22807" w:rsidRDefault="0049673D">
            <w:pPr>
              <w:rPr>
                <w:sz w:val="18"/>
                <w:szCs w:val="18"/>
              </w:rPr>
            </w:pPr>
          </w:p>
        </w:tc>
        <w:tc>
          <w:tcPr>
            <w:tcW w:w="7655" w:type="dxa"/>
            <w:vMerge/>
            <w:vAlign w:val="center"/>
          </w:tcPr>
          <w:p w:rsidR="0049673D" w:rsidRPr="00C22807" w:rsidRDefault="0049673D">
            <w:pPr>
              <w:rPr>
                <w:sz w:val="18"/>
                <w:szCs w:val="18"/>
              </w:rPr>
            </w:pPr>
          </w:p>
        </w:tc>
        <w:tc>
          <w:tcPr>
            <w:tcW w:w="425" w:type="dxa"/>
          </w:tcPr>
          <w:p w:rsidR="0049673D" w:rsidRPr="00C22807" w:rsidRDefault="0049673D" w:rsidP="009610F2">
            <w:pPr>
              <w:jc w:val="center"/>
              <w:rPr>
                <w:b/>
                <w:sz w:val="18"/>
                <w:szCs w:val="18"/>
              </w:rPr>
            </w:pPr>
            <w:r w:rsidRPr="00C22807">
              <w:rPr>
                <w:b/>
                <w:sz w:val="18"/>
                <w:szCs w:val="18"/>
              </w:rPr>
              <w:t>0</w:t>
            </w:r>
          </w:p>
        </w:tc>
        <w:tc>
          <w:tcPr>
            <w:tcW w:w="425" w:type="dxa"/>
          </w:tcPr>
          <w:p w:rsidR="0049673D" w:rsidRPr="00C22807" w:rsidRDefault="0049673D" w:rsidP="009610F2">
            <w:pPr>
              <w:jc w:val="center"/>
              <w:rPr>
                <w:b/>
                <w:sz w:val="18"/>
                <w:szCs w:val="18"/>
              </w:rPr>
            </w:pPr>
            <w:r w:rsidRPr="00C22807">
              <w:rPr>
                <w:b/>
                <w:sz w:val="18"/>
                <w:szCs w:val="18"/>
              </w:rPr>
              <w:t>1</w:t>
            </w:r>
          </w:p>
        </w:tc>
        <w:tc>
          <w:tcPr>
            <w:tcW w:w="426" w:type="dxa"/>
          </w:tcPr>
          <w:p w:rsidR="0049673D" w:rsidRPr="00C22807" w:rsidRDefault="0049673D" w:rsidP="009610F2">
            <w:pPr>
              <w:jc w:val="center"/>
              <w:rPr>
                <w:b/>
                <w:sz w:val="18"/>
                <w:szCs w:val="18"/>
              </w:rPr>
            </w:pPr>
            <w:r w:rsidRPr="00C22807">
              <w:rPr>
                <w:b/>
                <w:sz w:val="18"/>
                <w:szCs w:val="18"/>
              </w:rPr>
              <w:t>2</w:t>
            </w:r>
          </w:p>
        </w:tc>
        <w:tc>
          <w:tcPr>
            <w:tcW w:w="425" w:type="dxa"/>
          </w:tcPr>
          <w:p w:rsidR="0049673D" w:rsidRPr="00C22807" w:rsidRDefault="0049673D" w:rsidP="009610F2">
            <w:pPr>
              <w:jc w:val="center"/>
              <w:rPr>
                <w:b/>
                <w:sz w:val="18"/>
                <w:szCs w:val="18"/>
              </w:rPr>
            </w:pPr>
            <w:r w:rsidRPr="00C22807">
              <w:rPr>
                <w:b/>
                <w:sz w:val="18"/>
                <w:szCs w:val="18"/>
              </w:rPr>
              <w:t>3</w:t>
            </w:r>
          </w:p>
        </w:tc>
        <w:tc>
          <w:tcPr>
            <w:tcW w:w="425" w:type="dxa"/>
          </w:tcPr>
          <w:p w:rsidR="0049673D" w:rsidRPr="00C22807" w:rsidRDefault="0049673D" w:rsidP="009610F2">
            <w:pPr>
              <w:jc w:val="center"/>
              <w:rPr>
                <w:b/>
                <w:sz w:val="18"/>
                <w:szCs w:val="18"/>
              </w:rPr>
            </w:pPr>
            <w:r w:rsidRPr="00C22807">
              <w:rPr>
                <w:b/>
                <w:sz w:val="18"/>
                <w:szCs w:val="18"/>
              </w:rPr>
              <w:t>4</w:t>
            </w: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w:t>
            </w:r>
          </w:p>
        </w:tc>
        <w:tc>
          <w:tcPr>
            <w:tcW w:w="7655" w:type="dxa"/>
            <w:shd w:val="clear" w:color="auto" w:fill="FFFFFF"/>
            <w:vAlign w:val="center"/>
          </w:tcPr>
          <w:p w:rsidR="0049673D" w:rsidRPr="00C22807" w:rsidRDefault="0049673D" w:rsidP="00AA55B8">
            <w:pPr>
              <w:rPr>
                <w:sz w:val="18"/>
                <w:szCs w:val="18"/>
              </w:rPr>
            </w:pPr>
          </w:p>
          <w:p w:rsidR="0049673D" w:rsidRPr="00C22807" w:rsidRDefault="0049673D" w:rsidP="00AA55B8">
            <w:pPr>
              <w:rPr>
                <w:sz w:val="18"/>
                <w:szCs w:val="18"/>
              </w:rPr>
            </w:pPr>
            <w:r w:rsidRPr="00C22807">
              <w:rPr>
                <w:sz w:val="18"/>
                <w:szCs w:val="18"/>
              </w:rPr>
              <w:t>Students will have a high general level of English</w:t>
            </w:r>
          </w:p>
          <w:p w:rsidR="0049673D" w:rsidRPr="00C22807" w:rsidRDefault="0049673D" w:rsidP="00AA55B8">
            <w:pPr>
              <w:rPr>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2.</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a reasonable knowledge of Linguistics</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3.</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be able to express themselves imaginatively and to innovate. They will be keen to build on and extend their knowledge</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4.</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be able to respond to and discuss literary texts orally</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5.</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take an active role in ethical issues related to their area of study. They will take responsibility in matters of cultural heritage.</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6.</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the ability to think anal</w:t>
            </w:r>
            <w:r w:rsidR="00813389">
              <w:rPr>
                <w:sz w:val="18"/>
                <w:szCs w:val="18"/>
              </w:rPr>
              <w:t>ytically and express their judg</w:t>
            </w:r>
            <w:r w:rsidRPr="00C22807">
              <w:rPr>
                <w:sz w:val="18"/>
                <w:szCs w:val="18"/>
              </w:rPr>
              <w:t>ments, especially in essay form</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7.</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plan and contribute to social and cultural events, taking responsibility, whether in teams or in individual work</w:t>
            </w:r>
          </w:p>
        </w:tc>
        <w:tc>
          <w:tcPr>
            <w:tcW w:w="425" w:type="dxa"/>
            <w:vAlign w:val="center"/>
          </w:tcPr>
          <w:p w:rsidR="0049673D" w:rsidRPr="00C22807" w:rsidRDefault="0049673D" w:rsidP="00AA55B8">
            <w:pPr>
              <w:rPr>
                <w:sz w:val="18"/>
                <w:szCs w:val="18"/>
              </w:rPr>
            </w:pPr>
            <w:r w:rsidRPr="00C22807">
              <w:rPr>
                <w:b/>
                <w:sz w:val="18"/>
                <w:szCs w:val="18"/>
              </w:rPr>
              <w:t>X</w:t>
            </w:r>
          </w:p>
        </w:tc>
        <w:tc>
          <w:tcPr>
            <w:tcW w:w="425" w:type="dxa"/>
            <w:vAlign w:val="center"/>
          </w:tcPr>
          <w:p w:rsidR="0049673D" w:rsidRPr="00C22807" w:rsidRDefault="0049673D" w:rsidP="00AA55B8">
            <w:pPr>
              <w:rPr>
                <w:sz w:val="18"/>
                <w:szCs w:val="18"/>
              </w:rPr>
            </w:pPr>
          </w:p>
        </w:tc>
        <w:tc>
          <w:tcPr>
            <w:tcW w:w="426"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8.</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learn to serve society by passing on knowledge, and by contributing, whether in schools, cultural institutions, or elsewhere</w:t>
            </w:r>
          </w:p>
        </w:tc>
        <w:tc>
          <w:tcPr>
            <w:tcW w:w="425"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c>
          <w:tcPr>
            <w:tcW w:w="426"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r w:rsidRPr="00C22807">
              <w:rPr>
                <w:b/>
                <w:sz w:val="18"/>
                <w:szCs w:val="18"/>
              </w:rPr>
              <w:t>X</w:t>
            </w:r>
          </w:p>
        </w:tc>
        <w:tc>
          <w:tcPr>
            <w:tcW w:w="425" w:type="dxa"/>
            <w:vAlign w:val="center"/>
          </w:tcPr>
          <w:p w:rsidR="0049673D" w:rsidRPr="00C22807" w:rsidRDefault="0049673D" w:rsidP="00AA55B8">
            <w:pPr>
              <w:rPr>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9.</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a competence in using computers</w:t>
            </w:r>
          </w:p>
        </w:tc>
        <w:tc>
          <w:tcPr>
            <w:tcW w:w="425"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c>
          <w:tcPr>
            <w:tcW w:w="426" w:type="dxa"/>
            <w:vAlign w:val="center"/>
          </w:tcPr>
          <w:p w:rsidR="0049673D" w:rsidRPr="00C22807" w:rsidRDefault="0049673D" w:rsidP="00AA55B8">
            <w:pPr>
              <w:rPr>
                <w:sz w:val="18"/>
                <w:szCs w:val="18"/>
              </w:rPr>
            </w:pPr>
            <w:r w:rsidRPr="00C22807">
              <w:rPr>
                <w:b/>
                <w:sz w:val="18"/>
                <w:szCs w:val="18"/>
              </w:rPr>
              <w:t>X</w:t>
            </w:r>
          </w:p>
        </w:tc>
        <w:tc>
          <w:tcPr>
            <w:tcW w:w="425"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10.</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be able to give up-to-date assessments of literary periods in English literature</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11.</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an ability to discuss culture with a knowledge of related disciplines and subjects like multiculturalism and gender studies</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12.</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knowledge of main research techniques and methods. They will be able to use source materials</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13.</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be  able to assess  other literatures than English</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14.</w:t>
            </w:r>
          </w:p>
        </w:tc>
        <w:tc>
          <w:tcPr>
            <w:tcW w:w="7655" w:type="dxa"/>
            <w:shd w:val="clear" w:color="auto" w:fill="FFFFFF"/>
            <w:vAlign w:val="center"/>
          </w:tcPr>
          <w:p w:rsidR="0049673D" w:rsidRPr="00C22807" w:rsidRDefault="0049673D" w:rsidP="00AA55B8">
            <w:pPr>
              <w:rPr>
                <w:sz w:val="18"/>
                <w:szCs w:val="18"/>
              </w:rPr>
            </w:pPr>
            <w:r w:rsidRPr="00C22807">
              <w:rPr>
                <w:sz w:val="18"/>
                <w:szCs w:val="18"/>
              </w:rPr>
              <w:t xml:space="preserve">Students will have a background in literary theory </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15.</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a training in translation</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bl>
    <w:p w:rsidR="0049673D" w:rsidRPr="00C22807" w:rsidRDefault="0049673D" w:rsidP="00586776">
      <w:pPr>
        <w:jc w:val="right"/>
        <w:rPr>
          <w:sz w:val="18"/>
          <w:szCs w:val="18"/>
        </w:rPr>
      </w:pPr>
      <w:r w:rsidRPr="00C22807">
        <w:rPr>
          <w:sz w:val="18"/>
          <w:szCs w:val="18"/>
        </w:rPr>
        <w:t xml:space="preserve"> Scale for contribution  to a qualification: </w:t>
      </w:r>
      <w:r w:rsidRPr="00C22807">
        <w:rPr>
          <w:b/>
          <w:sz w:val="18"/>
          <w:szCs w:val="18"/>
        </w:rPr>
        <w:t>0</w:t>
      </w:r>
      <w:r w:rsidRPr="00C22807">
        <w:rPr>
          <w:sz w:val="18"/>
          <w:szCs w:val="18"/>
        </w:rPr>
        <w:t xml:space="preserve">-none, </w:t>
      </w:r>
      <w:r w:rsidRPr="00C22807">
        <w:rPr>
          <w:b/>
          <w:sz w:val="18"/>
          <w:szCs w:val="18"/>
        </w:rPr>
        <w:t>1</w:t>
      </w:r>
      <w:r w:rsidRPr="00C22807">
        <w:rPr>
          <w:sz w:val="18"/>
          <w:szCs w:val="18"/>
        </w:rPr>
        <w:t xml:space="preserve">-little, </w:t>
      </w:r>
      <w:r w:rsidRPr="00C22807">
        <w:rPr>
          <w:b/>
          <w:sz w:val="18"/>
          <w:szCs w:val="18"/>
        </w:rPr>
        <w:t>2</w:t>
      </w:r>
      <w:r w:rsidRPr="00C22807">
        <w:rPr>
          <w:sz w:val="18"/>
          <w:szCs w:val="18"/>
        </w:rPr>
        <w:t xml:space="preserve">-moderate, </w:t>
      </w:r>
      <w:r w:rsidRPr="00C22807">
        <w:rPr>
          <w:b/>
          <w:sz w:val="18"/>
          <w:szCs w:val="18"/>
        </w:rPr>
        <w:t>3</w:t>
      </w:r>
      <w:r w:rsidRPr="00C22807">
        <w:rPr>
          <w:sz w:val="18"/>
          <w:szCs w:val="18"/>
        </w:rPr>
        <w:t xml:space="preserve">-considerable, </w:t>
      </w:r>
      <w:r w:rsidRPr="00C22807">
        <w:rPr>
          <w:b/>
          <w:sz w:val="18"/>
          <w:szCs w:val="18"/>
        </w:rPr>
        <w:t>4</w:t>
      </w:r>
      <w:r w:rsidRPr="00C22807">
        <w:rPr>
          <w:sz w:val="18"/>
          <w:szCs w:val="18"/>
        </w:rPr>
        <w:t>-highest</w:t>
      </w:r>
    </w:p>
    <w:p w:rsidR="0049673D" w:rsidRPr="00C22807" w:rsidRDefault="0049673D" w:rsidP="00A838C4">
      <w:pPr>
        <w:spacing w:before="120"/>
        <w:rPr>
          <w:sz w:val="18"/>
          <w:szCs w:val="18"/>
        </w:rPr>
      </w:pPr>
      <w:r w:rsidRPr="00C22807">
        <w:rPr>
          <w:b/>
          <w:sz w:val="18"/>
          <w:szCs w:val="18"/>
        </w:rPr>
        <w:lastRenderedPageBreak/>
        <w:t>Part III New Course Proposal Information</w:t>
      </w:r>
      <w:r w:rsidRPr="00C22807">
        <w:rPr>
          <w:sz w:val="18"/>
          <w:szCs w:val="18"/>
        </w:rPr>
        <w:t xml:space="preserve"> </w:t>
      </w:r>
    </w:p>
    <w:p w:rsidR="0049673D" w:rsidRPr="00C22807" w:rsidRDefault="0049673D" w:rsidP="002A3079">
      <w:pPr>
        <w:rPr>
          <w:i/>
          <w:sz w:val="18"/>
          <w:szCs w:val="18"/>
        </w:rPr>
      </w:pPr>
      <w:r w:rsidRPr="00C22807">
        <w:rPr>
          <w:i/>
          <w:sz w:val="18"/>
          <w:szCs w:val="18"/>
        </w:rPr>
        <w:t>State only if it is a new course</w:t>
      </w:r>
    </w:p>
    <w:p w:rsidR="0049673D" w:rsidRPr="00C22807" w:rsidRDefault="0049673D"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9673D" w:rsidRPr="00C22807" w:rsidTr="00A81B55">
        <w:trPr>
          <w:trHeight w:val="424"/>
        </w:trPr>
        <w:tc>
          <w:tcPr>
            <w:tcW w:w="4886" w:type="dxa"/>
            <w:gridSpan w:val="4"/>
            <w:vMerge w:val="restart"/>
            <w:shd w:val="clear" w:color="auto" w:fill="D9D9D9"/>
            <w:vAlign w:val="center"/>
          </w:tcPr>
          <w:p w:rsidR="0049673D" w:rsidRPr="00C22807" w:rsidRDefault="0049673D" w:rsidP="0098749D">
            <w:pPr>
              <w:rPr>
                <w:b/>
                <w:sz w:val="18"/>
                <w:szCs w:val="18"/>
              </w:rPr>
            </w:pPr>
            <w:r w:rsidRPr="00C22807">
              <w:rPr>
                <w:sz w:val="18"/>
                <w:szCs w:val="18"/>
              </w:rPr>
              <w:t xml:space="preserve">Is the new course </w:t>
            </w:r>
            <w:r w:rsidRPr="00C22807">
              <w:rPr>
                <w:b/>
                <w:sz w:val="18"/>
                <w:szCs w:val="18"/>
              </w:rPr>
              <w:t>replacing</w:t>
            </w:r>
            <w:r w:rsidRPr="00C22807">
              <w:rPr>
                <w:sz w:val="18"/>
                <w:szCs w:val="18"/>
              </w:rPr>
              <w:t xml:space="preserve"> a former course in the curriculum</w:t>
            </w:r>
            <w:r w:rsidRPr="00C22807">
              <w:rPr>
                <w:b/>
                <w:sz w:val="18"/>
                <w:szCs w:val="18"/>
              </w:rPr>
              <w:t>?</w:t>
            </w:r>
          </w:p>
        </w:tc>
        <w:tc>
          <w:tcPr>
            <w:tcW w:w="531" w:type="dxa"/>
            <w:vMerge w:val="restart"/>
            <w:vAlign w:val="center"/>
          </w:tcPr>
          <w:p w:rsidR="0049673D" w:rsidRPr="00C22807" w:rsidRDefault="0049673D" w:rsidP="0098749D">
            <w:pPr>
              <w:jc w:val="center"/>
              <w:rPr>
                <w:sz w:val="18"/>
                <w:szCs w:val="18"/>
              </w:rPr>
            </w:pPr>
            <w:r w:rsidRPr="00C22807">
              <w:rPr>
                <w:sz w:val="18"/>
                <w:szCs w:val="18"/>
              </w:rPr>
              <w:t>Yes</w:t>
            </w:r>
          </w:p>
          <w:p w:rsidR="0049673D" w:rsidRPr="00C22807" w:rsidRDefault="0049673D" w:rsidP="0098749D">
            <w:pPr>
              <w:jc w:val="center"/>
              <w:rPr>
                <w:sz w:val="18"/>
                <w:szCs w:val="18"/>
              </w:rPr>
            </w:pP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p>
        </w:tc>
        <w:tc>
          <w:tcPr>
            <w:tcW w:w="532" w:type="dxa"/>
            <w:vMerge w:val="restart"/>
            <w:vAlign w:val="center"/>
          </w:tcPr>
          <w:p w:rsidR="0049673D" w:rsidRPr="00C22807" w:rsidRDefault="0049673D" w:rsidP="0098749D">
            <w:pPr>
              <w:jc w:val="center"/>
              <w:rPr>
                <w:sz w:val="18"/>
                <w:szCs w:val="18"/>
              </w:rPr>
            </w:pPr>
            <w:r w:rsidRPr="00C22807">
              <w:rPr>
                <w:sz w:val="18"/>
                <w:szCs w:val="18"/>
              </w:rPr>
              <w:t>No</w:t>
            </w:r>
          </w:p>
          <w:p w:rsidR="0049673D" w:rsidRPr="00C22807" w:rsidRDefault="0049673D" w:rsidP="0098749D">
            <w:pPr>
              <w:jc w:val="center"/>
              <w:rPr>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p>
        </w:tc>
        <w:tc>
          <w:tcPr>
            <w:tcW w:w="2126" w:type="dxa"/>
            <w:gridSpan w:val="4"/>
            <w:tcBorders>
              <w:left w:val="nil"/>
              <w:bottom w:val="nil"/>
            </w:tcBorders>
            <w:vAlign w:val="center"/>
          </w:tcPr>
          <w:p w:rsidR="0049673D" w:rsidRPr="00C22807" w:rsidRDefault="0049673D" w:rsidP="0098749D">
            <w:pPr>
              <w:jc w:val="center"/>
              <w:rPr>
                <w:sz w:val="18"/>
                <w:szCs w:val="18"/>
              </w:rPr>
            </w:pPr>
            <w:r w:rsidRPr="00C22807">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r>
          </w:tbl>
          <w:p w:rsidR="0049673D" w:rsidRPr="00C22807" w:rsidRDefault="0049673D" w:rsidP="0098749D">
            <w:pPr>
              <w:spacing w:before="40" w:after="40"/>
              <w:rPr>
                <w:sz w:val="18"/>
                <w:szCs w:val="18"/>
              </w:rPr>
            </w:pPr>
          </w:p>
        </w:tc>
        <w:tc>
          <w:tcPr>
            <w:tcW w:w="2273" w:type="dxa"/>
            <w:gridSpan w:val="2"/>
            <w:tcBorders>
              <w:left w:val="nil"/>
              <w:bottom w:val="nil"/>
            </w:tcBorders>
            <w:vAlign w:val="center"/>
          </w:tcPr>
          <w:p w:rsidR="0049673D" w:rsidRPr="00C22807" w:rsidRDefault="0049673D" w:rsidP="0098749D">
            <w:pPr>
              <w:jc w:val="center"/>
              <w:rPr>
                <w:sz w:val="18"/>
                <w:szCs w:val="18"/>
              </w:rPr>
            </w:pPr>
            <w:r w:rsidRPr="00C22807">
              <w:rPr>
                <w:sz w:val="18"/>
                <w:szCs w:val="18"/>
              </w:rPr>
              <w:t>Former Course’s Name</w:t>
            </w:r>
          </w:p>
          <w:p w:rsidR="0049673D" w:rsidRPr="00C22807" w:rsidRDefault="00530893" w:rsidP="0098749D">
            <w:pPr>
              <w:jc w:val="center"/>
              <w:rPr>
                <w:b/>
                <w:sz w:val="18"/>
                <w:szCs w:val="18"/>
              </w:rPr>
            </w:pPr>
            <w:r w:rsidRPr="00C22807">
              <w:rPr>
                <w:noProof/>
                <w:sz w:val="18"/>
                <w:szCs w:val="18"/>
                <w:lang w:val="tr-TR" w:eastAsia="tr-TR"/>
              </w:rPr>
              <mc:AlternateContent>
                <mc:Choice Requires="wps">
                  <w:drawing>
                    <wp:anchor distT="0" distB="0" distL="114300" distR="114300" simplePos="0" relativeHeight="251657728" behindDoc="0" locked="0" layoutInCell="1" allowOverlap="1" wp14:anchorId="2463BFF2" wp14:editId="21C77178">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9E3855" w:rsidRPr="00973F4F" w:rsidRDefault="009E3855"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BFF2"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9E3855" w:rsidRPr="00973F4F" w:rsidRDefault="009E3855" w:rsidP="00BF461A">
                            <w:pPr>
                              <w:rPr>
                                <w:sz w:val="12"/>
                                <w:lang w:val="tr-TR"/>
                              </w:rPr>
                            </w:pPr>
                          </w:p>
                        </w:txbxContent>
                      </v:textbox>
                    </v:shape>
                  </w:pict>
                </mc:Fallback>
              </mc:AlternateContent>
            </w:r>
          </w:p>
        </w:tc>
      </w:tr>
      <w:tr w:rsidR="0049673D" w:rsidRPr="00C22807" w:rsidTr="00A81B55">
        <w:trPr>
          <w:trHeight w:val="128"/>
        </w:trPr>
        <w:tc>
          <w:tcPr>
            <w:tcW w:w="4886" w:type="dxa"/>
            <w:gridSpan w:val="4"/>
            <w:vMerge/>
            <w:shd w:val="clear" w:color="auto" w:fill="D9D9D9"/>
            <w:vAlign w:val="center"/>
          </w:tcPr>
          <w:p w:rsidR="0049673D" w:rsidRPr="00C22807" w:rsidRDefault="0049673D" w:rsidP="0098749D">
            <w:pPr>
              <w:jc w:val="center"/>
              <w:rPr>
                <w:sz w:val="18"/>
                <w:szCs w:val="18"/>
              </w:rPr>
            </w:pPr>
          </w:p>
        </w:tc>
        <w:tc>
          <w:tcPr>
            <w:tcW w:w="531" w:type="dxa"/>
            <w:vMerge/>
            <w:vAlign w:val="center"/>
          </w:tcPr>
          <w:p w:rsidR="0049673D" w:rsidRPr="00C22807" w:rsidRDefault="0049673D" w:rsidP="0098749D">
            <w:pPr>
              <w:jc w:val="center"/>
              <w:rPr>
                <w:sz w:val="18"/>
                <w:szCs w:val="18"/>
              </w:rPr>
            </w:pPr>
          </w:p>
        </w:tc>
        <w:tc>
          <w:tcPr>
            <w:tcW w:w="532" w:type="dxa"/>
            <w:vMerge/>
            <w:vAlign w:val="center"/>
          </w:tcPr>
          <w:p w:rsidR="0049673D" w:rsidRPr="00C22807" w:rsidRDefault="0049673D" w:rsidP="0098749D">
            <w:pPr>
              <w:jc w:val="center"/>
              <w:rPr>
                <w:sz w:val="18"/>
                <w:szCs w:val="18"/>
              </w:rPr>
            </w:pPr>
          </w:p>
        </w:tc>
        <w:tc>
          <w:tcPr>
            <w:tcW w:w="2126" w:type="dxa"/>
            <w:gridSpan w:val="4"/>
            <w:tcBorders>
              <w:top w:val="nil"/>
              <w:left w:val="nil"/>
            </w:tcBorders>
            <w:vAlign w:val="center"/>
          </w:tcPr>
          <w:p w:rsidR="0049673D" w:rsidRPr="00C22807" w:rsidRDefault="0049673D" w:rsidP="0098749D">
            <w:pPr>
              <w:jc w:val="center"/>
              <w:rPr>
                <w:sz w:val="18"/>
                <w:szCs w:val="18"/>
              </w:rPr>
            </w:pPr>
          </w:p>
        </w:tc>
        <w:tc>
          <w:tcPr>
            <w:tcW w:w="2273" w:type="dxa"/>
            <w:gridSpan w:val="2"/>
            <w:tcBorders>
              <w:top w:val="nil"/>
              <w:left w:val="nil"/>
            </w:tcBorders>
            <w:vAlign w:val="center"/>
          </w:tcPr>
          <w:p w:rsidR="0049673D" w:rsidRPr="00C22807" w:rsidRDefault="0049673D" w:rsidP="0098749D">
            <w:pPr>
              <w:jc w:val="center"/>
              <w:rPr>
                <w:sz w:val="18"/>
                <w:szCs w:val="18"/>
              </w:rPr>
            </w:pPr>
          </w:p>
        </w:tc>
      </w:tr>
      <w:tr w:rsidR="0049673D" w:rsidRPr="00C22807" w:rsidTr="00A81B55">
        <w:trPr>
          <w:trHeight w:val="424"/>
        </w:trPr>
        <w:tc>
          <w:tcPr>
            <w:tcW w:w="4886" w:type="dxa"/>
            <w:gridSpan w:val="4"/>
            <w:vMerge w:val="restart"/>
            <w:shd w:val="clear" w:color="auto" w:fill="D9D9D9"/>
            <w:vAlign w:val="center"/>
          </w:tcPr>
          <w:p w:rsidR="0049673D" w:rsidRPr="00C22807" w:rsidRDefault="0049673D" w:rsidP="0098749D">
            <w:pPr>
              <w:rPr>
                <w:b/>
                <w:sz w:val="18"/>
                <w:szCs w:val="18"/>
              </w:rPr>
            </w:pPr>
            <w:r w:rsidRPr="00C22807">
              <w:rPr>
                <w:sz w:val="18"/>
                <w:szCs w:val="18"/>
              </w:rPr>
              <w:t xml:space="preserve">Is there any similar course which has content </w:t>
            </w:r>
            <w:r w:rsidRPr="00C22807">
              <w:rPr>
                <w:b/>
                <w:sz w:val="18"/>
                <w:szCs w:val="18"/>
              </w:rPr>
              <w:t>overlap</w:t>
            </w:r>
            <w:r w:rsidRPr="00C22807">
              <w:rPr>
                <w:sz w:val="18"/>
                <w:szCs w:val="18"/>
              </w:rPr>
              <w:t xml:space="preserve"> with other courses offered by the university</w:t>
            </w:r>
            <w:r w:rsidRPr="00C22807">
              <w:rPr>
                <w:b/>
                <w:sz w:val="18"/>
                <w:szCs w:val="18"/>
              </w:rPr>
              <w:t>?</w:t>
            </w:r>
          </w:p>
        </w:tc>
        <w:tc>
          <w:tcPr>
            <w:tcW w:w="531" w:type="dxa"/>
            <w:vMerge w:val="restart"/>
            <w:vAlign w:val="center"/>
          </w:tcPr>
          <w:p w:rsidR="0049673D" w:rsidRPr="00C22807" w:rsidRDefault="0049673D" w:rsidP="0098749D">
            <w:pPr>
              <w:jc w:val="center"/>
              <w:rPr>
                <w:sz w:val="18"/>
                <w:szCs w:val="18"/>
              </w:rPr>
            </w:pPr>
            <w:r w:rsidRPr="00C22807">
              <w:rPr>
                <w:sz w:val="18"/>
                <w:szCs w:val="18"/>
              </w:rPr>
              <w:t>Yes</w:t>
            </w:r>
          </w:p>
          <w:p w:rsidR="0049673D" w:rsidRPr="00C22807" w:rsidRDefault="0049673D" w:rsidP="0098749D">
            <w:pPr>
              <w:jc w:val="center"/>
              <w:rPr>
                <w:sz w:val="18"/>
                <w:szCs w:val="18"/>
              </w:rPr>
            </w:pP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p>
        </w:tc>
        <w:tc>
          <w:tcPr>
            <w:tcW w:w="532" w:type="dxa"/>
            <w:vMerge w:val="restart"/>
            <w:vAlign w:val="center"/>
          </w:tcPr>
          <w:p w:rsidR="0049673D" w:rsidRPr="00C22807" w:rsidRDefault="0049673D" w:rsidP="0098749D">
            <w:pPr>
              <w:jc w:val="center"/>
              <w:rPr>
                <w:sz w:val="18"/>
                <w:szCs w:val="18"/>
              </w:rPr>
            </w:pPr>
            <w:r w:rsidRPr="00C22807">
              <w:rPr>
                <w:sz w:val="18"/>
                <w:szCs w:val="18"/>
              </w:rPr>
              <w:t>No</w:t>
            </w:r>
          </w:p>
          <w:p w:rsidR="0049673D" w:rsidRPr="00C22807" w:rsidRDefault="0049673D" w:rsidP="0098749D">
            <w:pPr>
              <w:jc w:val="center"/>
              <w:rPr>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p>
        </w:tc>
        <w:tc>
          <w:tcPr>
            <w:tcW w:w="2126" w:type="dxa"/>
            <w:gridSpan w:val="4"/>
            <w:tcBorders>
              <w:left w:val="nil"/>
              <w:bottom w:val="nil"/>
            </w:tcBorders>
            <w:vAlign w:val="center"/>
          </w:tcPr>
          <w:p w:rsidR="0049673D" w:rsidRPr="00C22807" w:rsidRDefault="0049673D" w:rsidP="0098749D">
            <w:pPr>
              <w:jc w:val="center"/>
              <w:rPr>
                <w:sz w:val="18"/>
                <w:szCs w:val="18"/>
              </w:rPr>
            </w:pPr>
            <w:r w:rsidRPr="00C22807">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r>
          </w:tbl>
          <w:p w:rsidR="0049673D" w:rsidRPr="00C22807" w:rsidRDefault="0049673D" w:rsidP="0098749D">
            <w:pPr>
              <w:spacing w:before="40" w:after="40"/>
              <w:rPr>
                <w:sz w:val="18"/>
                <w:szCs w:val="18"/>
              </w:rPr>
            </w:pPr>
          </w:p>
        </w:tc>
        <w:tc>
          <w:tcPr>
            <w:tcW w:w="2273" w:type="dxa"/>
            <w:gridSpan w:val="2"/>
            <w:tcBorders>
              <w:left w:val="nil"/>
              <w:bottom w:val="nil"/>
            </w:tcBorders>
            <w:vAlign w:val="center"/>
          </w:tcPr>
          <w:p w:rsidR="0049673D" w:rsidRPr="00C22807" w:rsidRDefault="0049673D" w:rsidP="0098749D">
            <w:pPr>
              <w:jc w:val="center"/>
              <w:rPr>
                <w:sz w:val="18"/>
                <w:szCs w:val="18"/>
              </w:rPr>
            </w:pPr>
            <w:r w:rsidRPr="00C22807">
              <w:rPr>
                <w:sz w:val="18"/>
                <w:szCs w:val="18"/>
              </w:rPr>
              <w:t>Most Similar Course’s Name</w:t>
            </w:r>
          </w:p>
          <w:p w:rsidR="0049673D" w:rsidRPr="00C22807" w:rsidRDefault="00530893" w:rsidP="0098749D">
            <w:pPr>
              <w:jc w:val="center"/>
              <w:rPr>
                <w:b/>
                <w:sz w:val="18"/>
                <w:szCs w:val="18"/>
              </w:rPr>
            </w:pPr>
            <w:r w:rsidRPr="00C22807">
              <w:rPr>
                <w:noProof/>
                <w:sz w:val="18"/>
                <w:szCs w:val="18"/>
                <w:lang w:val="tr-TR" w:eastAsia="tr-TR"/>
              </w:rPr>
              <mc:AlternateContent>
                <mc:Choice Requires="wps">
                  <w:drawing>
                    <wp:anchor distT="0" distB="0" distL="114300" distR="114300" simplePos="0" relativeHeight="251658752" behindDoc="0" locked="0" layoutInCell="1" allowOverlap="1" wp14:anchorId="7B58D82A" wp14:editId="1A69BFB7">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9E3855" w:rsidRPr="00973F4F" w:rsidRDefault="009E3855"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D82A"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9E3855" w:rsidRPr="00973F4F" w:rsidRDefault="009E3855" w:rsidP="00BF461A">
                            <w:pPr>
                              <w:rPr>
                                <w:sz w:val="12"/>
                                <w:lang w:val="tr-TR"/>
                              </w:rPr>
                            </w:pPr>
                          </w:p>
                        </w:txbxContent>
                      </v:textbox>
                    </v:shape>
                  </w:pict>
                </mc:Fallback>
              </mc:AlternateContent>
            </w:r>
          </w:p>
        </w:tc>
      </w:tr>
      <w:tr w:rsidR="0049673D" w:rsidRPr="00C22807" w:rsidTr="00A81B55">
        <w:trPr>
          <w:trHeight w:val="128"/>
        </w:trPr>
        <w:tc>
          <w:tcPr>
            <w:tcW w:w="4886" w:type="dxa"/>
            <w:gridSpan w:val="4"/>
            <w:vMerge/>
            <w:shd w:val="clear" w:color="auto" w:fill="D9D9D9"/>
            <w:vAlign w:val="center"/>
          </w:tcPr>
          <w:p w:rsidR="0049673D" w:rsidRPr="00C22807" w:rsidRDefault="0049673D" w:rsidP="0098749D">
            <w:pPr>
              <w:jc w:val="center"/>
              <w:rPr>
                <w:sz w:val="18"/>
                <w:szCs w:val="18"/>
              </w:rPr>
            </w:pPr>
          </w:p>
        </w:tc>
        <w:tc>
          <w:tcPr>
            <w:tcW w:w="531" w:type="dxa"/>
            <w:vMerge/>
            <w:vAlign w:val="center"/>
          </w:tcPr>
          <w:p w:rsidR="0049673D" w:rsidRPr="00C22807" w:rsidRDefault="0049673D" w:rsidP="0098749D">
            <w:pPr>
              <w:jc w:val="center"/>
              <w:rPr>
                <w:sz w:val="18"/>
                <w:szCs w:val="18"/>
              </w:rPr>
            </w:pPr>
          </w:p>
        </w:tc>
        <w:tc>
          <w:tcPr>
            <w:tcW w:w="532" w:type="dxa"/>
            <w:vMerge/>
            <w:vAlign w:val="center"/>
          </w:tcPr>
          <w:p w:rsidR="0049673D" w:rsidRPr="00C22807" w:rsidRDefault="0049673D" w:rsidP="0098749D">
            <w:pPr>
              <w:jc w:val="center"/>
              <w:rPr>
                <w:sz w:val="18"/>
                <w:szCs w:val="18"/>
              </w:rPr>
            </w:pPr>
          </w:p>
        </w:tc>
        <w:tc>
          <w:tcPr>
            <w:tcW w:w="2126" w:type="dxa"/>
            <w:gridSpan w:val="4"/>
            <w:tcBorders>
              <w:top w:val="nil"/>
              <w:left w:val="nil"/>
            </w:tcBorders>
            <w:vAlign w:val="center"/>
          </w:tcPr>
          <w:p w:rsidR="0049673D" w:rsidRPr="00C22807" w:rsidRDefault="0049673D" w:rsidP="0098749D">
            <w:pPr>
              <w:jc w:val="center"/>
              <w:rPr>
                <w:sz w:val="18"/>
                <w:szCs w:val="18"/>
              </w:rPr>
            </w:pPr>
          </w:p>
        </w:tc>
        <w:tc>
          <w:tcPr>
            <w:tcW w:w="2273" w:type="dxa"/>
            <w:gridSpan w:val="2"/>
            <w:tcBorders>
              <w:top w:val="nil"/>
              <w:left w:val="nil"/>
            </w:tcBorders>
            <w:vAlign w:val="center"/>
          </w:tcPr>
          <w:p w:rsidR="0049673D" w:rsidRPr="00C22807" w:rsidRDefault="0049673D" w:rsidP="0098749D">
            <w:pPr>
              <w:jc w:val="center"/>
              <w:rPr>
                <w:sz w:val="18"/>
                <w:szCs w:val="18"/>
              </w:rPr>
            </w:pPr>
          </w:p>
        </w:tc>
      </w:tr>
      <w:tr w:rsidR="0049673D" w:rsidRPr="00C22807" w:rsidTr="00A81B55">
        <w:trPr>
          <w:trHeight w:val="572"/>
        </w:trPr>
        <w:tc>
          <w:tcPr>
            <w:tcW w:w="4886" w:type="dxa"/>
            <w:gridSpan w:val="4"/>
            <w:shd w:val="clear" w:color="auto" w:fill="D9D9D9"/>
            <w:vAlign w:val="center"/>
          </w:tcPr>
          <w:p w:rsidR="0049673D" w:rsidRPr="00C22807" w:rsidRDefault="0049673D" w:rsidP="0098749D">
            <w:pPr>
              <w:rPr>
                <w:sz w:val="18"/>
                <w:szCs w:val="18"/>
              </w:rPr>
            </w:pPr>
            <w:r w:rsidRPr="00C22807">
              <w:rPr>
                <w:b/>
                <w:sz w:val="18"/>
                <w:szCs w:val="18"/>
              </w:rPr>
              <w:t>Frequency</w:t>
            </w:r>
            <w:r w:rsidRPr="00C22807">
              <w:rPr>
                <w:sz w:val="18"/>
                <w:szCs w:val="18"/>
              </w:rPr>
              <w:t xml:space="preserve"> of Offerings </w:t>
            </w:r>
          </w:p>
          <w:p w:rsidR="0049673D" w:rsidRPr="00C22807" w:rsidRDefault="0049673D" w:rsidP="00887DC2">
            <w:pPr>
              <w:rPr>
                <w:b/>
                <w:sz w:val="18"/>
                <w:szCs w:val="18"/>
              </w:rPr>
            </w:pPr>
            <w:r w:rsidRPr="00C22807">
              <w:rPr>
                <w:i/>
                <w:sz w:val="18"/>
                <w:szCs w:val="18"/>
              </w:rPr>
              <w:t>Check all semesters in which the course is to be offered.</w:t>
            </w:r>
          </w:p>
        </w:tc>
        <w:tc>
          <w:tcPr>
            <w:tcW w:w="5462" w:type="dxa"/>
            <w:gridSpan w:val="8"/>
            <w:vAlign w:val="center"/>
          </w:tcPr>
          <w:p w:rsidR="0049673D" w:rsidRPr="00C22807" w:rsidRDefault="0049673D" w:rsidP="0098749D">
            <w:pPr>
              <w:rPr>
                <w:b/>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Fall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Spring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Summer</w:t>
            </w:r>
          </w:p>
        </w:tc>
      </w:tr>
      <w:tr w:rsidR="0049673D" w:rsidRPr="00C22807" w:rsidTr="00A81B55">
        <w:trPr>
          <w:trHeight w:val="572"/>
        </w:trPr>
        <w:tc>
          <w:tcPr>
            <w:tcW w:w="1553" w:type="dxa"/>
            <w:shd w:val="clear" w:color="auto" w:fill="D9D9D9"/>
            <w:vAlign w:val="center"/>
          </w:tcPr>
          <w:p w:rsidR="0049673D" w:rsidRPr="00C22807" w:rsidRDefault="0049673D" w:rsidP="0098749D">
            <w:pPr>
              <w:rPr>
                <w:sz w:val="18"/>
                <w:szCs w:val="18"/>
              </w:rPr>
            </w:pPr>
            <w:r w:rsidRPr="00C22807">
              <w:rPr>
                <w:b/>
                <w:sz w:val="18"/>
                <w:szCs w:val="18"/>
              </w:rPr>
              <w:t>First</w:t>
            </w:r>
            <w:r w:rsidRPr="00C22807">
              <w:rPr>
                <w:sz w:val="18"/>
                <w:szCs w:val="18"/>
              </w:rPr>
              <w:t xml:space="preserve"> Offering</w:t>
            </w:r>
          </w:p>
        </w:tc>
        <w:tc>
          <w:tcPr>
            <w:tcW w:w="1554" w:type="dxa"/>
            <w:gridSpan w:val="2"/>
            <w:tcBorders>
              <w:right w:val="nil"/>
            </w:tcBorders>
            <w:vAlign w:val="center"/>
          </w:tcPr>
          <w:p w:rsidR="0049673D" w:rsidRPr="00C22807" w:rsidRDefault="0049673D" w:rsidP="0098749D">
            <w:pPr>
              <w:rPr>
                <w:sz w:val="18"/>
                <w:szCs w:val="18"/>
              </w:rPr>
            </w:pPr>
            <w:r w:rsidRPr="00C22807">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9673D" w:rsidRPr="00C22807" w:rsidTr="0098749D">
              <w:tc>
                <w:tcPr>
                  <w:tcW w:w="284" w:type="dxa"/>
                  <w:tcBorders>
                    <w:top w:val="single" w:sz="4" w:space="0" w:color="000000"/>
                    <w:left w:val="single" w:sz="4" w:space="0" w:color="000000"/>
                    <w:bottom w:val="single" w:sz="4" w:space="0" w:color="000000"/>
                    <w:right w:val="single" w:sz="4" w:space="0" w:color="000000"/>
                  </w:tcBorders>
                </w:tcPr>
                <w:p w:rsidR="0049673D" w:rsidRPr="00C4436D" w:rsidRDefault="0049673D" w:rsidP="0098749D">
                  <w:pPr>
                    <w:spacing w:before="40" w:after="40"/>
                    <w:jc w:val="center"/>
                    <w:rPr>
                      <w:sz w:val="18"/>
                      <w:szCs w:val="18"/>
                    </w:rPr>
                  </w:pPr>
                  <w:bookmarkStart w:id="0" w:name="_GoBack" w:colFirst="0" w:colLast="8"/>
                  <w:r w:rsidRPr="00C4436D">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673D" w:rsidRPr="00C4436D" w:rsidRDefault="0049673D" w:rsidP="0098749D">
                  <w:pPr>
                    <w:spacing w:before="40" w:after="40"/>
                    <w:jc w:val="center"/>
                    <w:rPr>
                      <w:sz w:val="18"/>
                      <w:szCs w:val="18"/>
                    </w:rPr>
                  </w:pPr>
                  <w:r w:rsidRPr="00C4436D">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673D" w:rsidRPr="00C4436D" w:rsidRDefault="0049673D" w:rsidP="0098749D">
                  <w:pPr>
                    <w:spacing w:before="40" w:after="40"/>
                    <w:jc w:val="center"/>
                    <w:rPr>
                      <w:sz w:val="18"/>
                      <w:szCs w:val="18"/>
                    </w:rPr>
                  </w:pPr>
                  <w:r w:rsidRPr="00C4436D">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673D" w:rsidRPr="00C4436D" w:rsidRDefault="00C4436D" w:rsidP="0098749D">
                  <w:pPr>
                    <w:spacing w:before="40" w:after="40"/>
                    <w:jc w:val="center"/>
                    <w:rPr>
                      <w:sz w:val="18"/>
                      <w:szCs w:val="18"/>
                    </w:rPr>
                  </w:pPr>
                  <w:r w:rsidRPr="00C4436D">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673D" w:rsidRPr="00C4436D" w:rsidRDefault="0049673D" w:rsidP="0098749D">
                  <w:pPr>
                    <w:spacing w:before="40" w:after="40"/>
                    <w:jc w:val="center"/>
                    <w:rPr>
                      <w:sz w:val="18"/>
                      <w:szCs w:val="18"/>
                    </w:rPr>
                  </w:pPr>
                  <w:r w:rsidRPr="00C4436D">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9673D" w:rsidRPr="00C4436D" w:rsidRDefault="0049673D" w:rsidP="0098749D">
                  <w:pPr>
                    <w:spacing w:before="40" w:after="40"/>
                    <w:jc w:val="center"/>
                    <w:rPr>
                      <w:sz w:val="18"/>
                      <w:szCs w:val="18"/>
                    </w:rPr>
                  </w:pPr>
                  <w:r w:rsidRPr="00C4436D">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673D" w:rsidRPr="00C4436D" w:rsidRDefault="0049673D" w:rsidP="0098749D">
                  <w:pPr>
                    <w:spacing w:before="40" w:after="40"/>
                    <w:jc w:val="center"/>
                    <w:rPr>
                      <w:sz w:val="18"/>
                      <w:szCs w:val="18"/>
                    </w:rPr>
                  </w:pPr>
                  <w:r w:rsidRPr="00C4436D">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673D" w:rsidRPr="00C4436D" w:rsidRDefault="00C4436D" w:rsidP="0098749D">
                  <w:pPr>
                    <w:spacing w:before="40" w:after="40"/>
                    <w:jc w:val="center"/>
                    <w:rPr>
                      <w:sz w:val="18"/>
                      <w:szCs w:val="18"/>
                    </w:rPr>
                  </w:pPr>
                  <w:r w:rsidRPr="00C4436D">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673D" w:rsidRPr="00C4436D" w:rsidRDefault="00C4436D" w:rsidP="0098749D">
                  <w:pPr>
                    <w:spacing w:before="40" w:after="40"/>
                    <w:jc w:val="center"/>
                    <w:rPr>
                      <w:sz w:val="18"/>
                      <w:szCs w:val="18"/>
                    </w:rPr>
                  </w:pPr>
                  <w:r w:rsidRPr="00C4436D">
                    <w:rPr>
                      <w:sz w:val="18"/>
                      <w:szCs w:val="18"/>
                    </w:rPr>
                    <w:t>3</w:t>
                  </w:r>
                </w:p>
              </w:tc>
            </w:tr>
            <w:bookmarkEnd w:id="0"/>
          </w:tbl>
          <w:p w:rsidR="0049673D" w:rsidRPr="00C22807" w:rsidRDefault="0049673D" w:rsidP="0098749D">
            <w:pPr>
              <w:rPr>
                <w:sz w:val="18"/>
                <w:szCs w:val="18"/>
              </w:rPr>
            </w:pPr>
          </w:p>
        </w:tc>
        <w:tc>
          <w:tcPr>
            <w:tcW w:w="1554" w:type="dxa"/>
            <w:gridSpan w:val="2"/>
            <w:tcBorders>
              <w:left w:val="nil"/>
              <w:right w:val="nil"/>
            </w:tcBorders>
            <w:vAlign w:val="center"/>
          </w:tcPr>
          <w:p w:rsidR="0049673D" w:rsidRPr="00C22807" w:rsidRDefault="0049673D" w:rsidP="0098749D">
            <w:pPr>
              <w:jc w:val="right"/>
              <w:rPr>
                <w:sz w:val="18"/>
                <w:szCs w:val="18"/>
              </w:rPr>
            </w:pPr>
            <w:r w:rsidRPr="00C22807">
              <w:rPr>
                <w:sz w:val="18"/>
                <w:szCs w:val="18"/>
              </w:rPr>
              <w:t>Semester</w:t>
            </w:r>
          </w:p>
        </w:tc>
        <w:tc>
          <w:tcPr>
            <w:tcW w:w="2580" w:type="dxa"/>
            <w:gridSpan w:val="3"/>
            <w:tcBorders>
              <w:left w:val="nil"/>
            </w:tcBorders>
            <w:vAlign w:val="center"/>
          </w:tcPr>
          <w:p w:rsidR="0049673D" w:rsidRPr="00C22807" w:rsidRDefault="0049673D" w:rsidP="0098749D">
            <w:pPr>
              <w:rPr>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Fall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FB014E">
              <w:rPr>
                <w:sz w:val="18"/>
                <w:szCs w:val="18"/>
              </w:rPr>
            </w:r>
            <w:r w:rsidR="00FB014E">
              <w:rPr>
                <w:sz w:val="18"/>
                <w:szCs w:val="18"/>
              </w:rPr>
              <w:fldChar w:fldCharType="separate"/>
            </w:r>
            <w:r w:rsidRPr="00C22807">
              <w:rPr>
                <w:sz w:val="18"/>
                <w:szCs w:val="18"/>
              </w:rPr>
              <w:fldChar w:fldCharType="end"/>
            </w:r>
            <w:r w:rsidRPr="00C22807">
              <w:rPr>
                <w:sz w:val="18"/>
                <w:szCs w:val="18"/>
              </w:rPr>
              <w:t xml:space="preserve"> Spring</w:t>
            </w:r>
          </w:p>
        </w:tc>
      </w:tr>
      <w:tr w:rsidR="0049673D" w:rsidRPr="00C2280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98749D">
            <w:pPr>
              <w:rPr>
                <w:sz w:val="18"/>
                <w:szCs w:val="18"/>
              </w:rPr>
            </w:pPr>
            <w:r w:rsidRPr="00C22807">
              <w:rPr>
                <w:sz w:val="18"/>
                <w:szCs w:val="18"/>
              </w:rPr>
              <w:t xml:space="preserve">Maximum </w:t>
            </w:r>
            <w:r w:rsidRPr="00C22807">
              <w:rPr>
                <w:b/>
                <w:sz w:val="18"/>
                <w:szCs w:val="18"/>
              </w:rPr>
              <w:t>Class Size</w:t>
            </w:r>
            <w:r w:rsidRPr="00C22807">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8749D">
                  <w:pPr>
                    <w:spacing w:before="40" w:after="40"/>
                    <w:jc w:val="center"/>
                    <w:rPr>
                      <w:sz w:val="18"/>
                      <w:szCs w:val="18"/>
                    </w:rPr>
                  </w:pPr>
                  <w:r w:rsidRPr="00C22807">
                    <w:rPr>
                      <w:sz w:val="18"/>
                      <w:szCs w:val="18"/>
                    </w:rPr>
                    <w:t>25</w:t>
                  </w:r>
                </w:p>
              </w:tc>
            </w:tr>
          </w:tbl>
          <w:p w:rsidR="0049673D" w:rsidRPr="00C22807" w:rsidRDefault="0049673D"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98749D">
            <w:pPr>
              <w:rPr>
                <w:sz w:val="18"/>
                <w:szCs w:val="18"/>
              </w:rPr>
            </w:pPr>
            <w:r w:rsidRPr="00C22807">
              <w:rPr>
                <w:sz w:val="18"/>
                <w:szCs w:val="18"/>
              </w:rPr>
              <w:t xml:space="preserve">Student </w:t>
            </w:r>
            <w:r w:rsidRPr="00C22807">
              <w:rPr>
                <w:b/>
                <w:sz w:val="18"/>
                <w:szCs w:val="18"/>
              </w:rPr>
              <w:t xml:space="preserve">Quota </w:t>
            </w:r>
            <w:r w:rsidRPr="00C22807">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8749D">
                  <w:pPr>
                    <w:spacing w:before="40" w:after="40"/>
                    <w:jc w:val="center"/>
                    <w:rPr>
                      <w:sz w:val="18"/>
                      <w:szCs w:val="18"/>
                    </w:rPr>
                  </w:pPr>
                  <w:r w:rsidRPr="00C22807">
                    <w:rPr>
                      <w:sz w:val="18"/>
                      <w:szCs w:val="18"/>
                    </w:rPr>
                    <w:t>5</w:t>
                  </w:r>
                </w:p>
              </w:tc>
            </w:tr>
          </w:tbl>
          <w:p w:rsidR="0049673D" w:rsidRPr="00C22807" w:rsidRDefault="0049673D"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98749D">
            <w:pPr>
              <w:rPr>
                <w:sz w:val="18"/>
                <w:szCs w:val="18"/>
              </w:rPr>
            </w:pPr>
            <w:r w:rsidRPr="00C22807">
              <w:rPr>
                <w:sz w:val="18"/>
                <w:szCs w:val="18"/>
              </w:rPr>
              <w:t xml:space="preserve">Approximate </w:t>
            </w:r>
            <w:r w:rsidRPr="00C22807">
              <w:rPr>
                <w:b/>
                <w:sz w:val="18"/>
                <w:szCs w:val="18"/>
              </w:rPr>
              <w:t>Number of Students</w:t>
            </w:r>
            <w:r w:rsidRPr="00C22807">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8749D">
                  <w:pPr>
                    <w:spacing w:before="40" w:after="40"/>
                    <w:jc w:val="center"/>
                    <w:rPr>
                      <w:sz w:val="18"/>
                      <w:szCs w:val="18"/>
                    </w:rPr>
                  </w:pPr>
                  <w:r w:rsidRPr="00C22807">
                    <w:rPr>
                      <w:sz w:val="18"/>
                      <w:szCs w:val="18"/>
                    </w:rPr>
                    <w:t>15</w:t>
                  </w:r>
                </w:p>
              </w:tc>
            </w:tr>
          </w:tbl>
          <w:p w:rsidR="0049673D" w:rsidRPr="00C22807" w:rsidRDefault="0049673D" w:rsidP="0098749D">
            <w:pPr>
              <w:rPr>
                <w:sz w:val="18"/>
                <w:szCs w:val="18"/>
              </w:rPr>
            </w:pPr>
          </w:p>
        </w:tc>
      </w:tr>
      <w:tr w:rsidR="0049673D" w:rsidRPr="00C2280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9673D" w:rsidRPr="00C22807" w:rsidRDefault="0049673D" w:rsidP="0098749D">
            <w:pPr>
              <w:rPr>
                <w:sz w:val="18"/>
                <w:szCs w:val="18"/>
              </w:rPr>
            </w:pPr>
            <w:r w:rsidRPr="00C22807">
              <w:rPr>
                <w:b/>
                <w:sz w:val="18"/>
                <w:szCs w:val="18"/>
              </w:rPr>
              <w:t>Justification for the proposal</w:t>
            </w:r>
          </w:p>
          <w:p w:rsidR="0049673D" w:rsidRPr="00C22807" w:rsidRDefault="0049673D" w:rsidP="0098749D">
            <w:pPr>
              <w:rPr>
                <w:i/>
                <w:sz w:val="18"/>
                <w:szCs w:val="18"/>
              </w:rPr>
            </w:pPr>
            <w:r w:rsidRPr="00C22807">
              <w:rPr>
                <w:i/>
                <w:sz w:val="18"/>
                <w:szCs w:val="18"/>
              </w:rPr>
              <w:t>Maximum 80 words</w:t>
            </w:r>
          </w:p>
        </w:tc>
      </w:tr>
      <w:tr w:rsidR="0049673D" w:rsidRPr="00C22807" w:rsidTr="00C2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1"/>
        </w:trPr>
        <w:tc>
          <w:tcPr>
            <w:tcW w:w="10348" w:type="dxa"/>
            <w:gridSpan w:val="12"/>
          </w:tcPr>
          <w:p w:rsidR="0049673D" w:rsidRPr="00C22807" w:rsidRDefault="0049673D" w:rsidP="0098749D">
            <w:pPr>
              <w:spacing w:before="20" w:after="20"/>
              <w:rPr>
                <w:sz w:val="18"/>
                <w:szCs w:val="18"/>
              </w:rPr>
            </w:pPr>
          </w:p>
          <w:p w:rsidR="0049673D" w:rsidRPr="00C22807" w:rsidRDefault="00842D02" w:rsidP="00EA22E3">
            <w:pPr>
              <w:spacing w:before="20" w:after="20"/>
              <w:rPr>
                <w:sz w:val="18"/>
                <w:szCs w:val="18"/>
              </w:rPr>
            </w:pPr>
            <w:r w:rsidRPr="00C22807">
              <w:rPr>
                <w:sz w:val="18"/>
                <w:szCs w:val="18"/>
              </w:rPr>
              <w:t xml:space="preserve">ELL 133 Mythology is the only </w:t>
            </w:r>
            <w:r w:rsidR="0049673D" w:rsidRPr="00C22807">
              <w:rPr>
                <w:sz w:val="18"/>
                <w:szCs w:val="18"/>
              </w:rPr>
              <w:t>course</w:t>
            </w:r>
            <w:r w:rsidRPr="00C22807">
              <w:rPr>
                <w:sz w:val="18"/>
                <w:szCs w:val="18"/>
              </w:rPr>
              <w:t xml:space="preserve"> on mythology. The Course</w:t>
            </w:r>
            <w:r w:rsidR="0049673D" w:rsidRPr="00C22807">
              <w:rPr>
                <w:sz w:val="18"/>
                <w:szCs w:val="18"/>
              </w:rPr>
              <w:t xml:space="preserve"> provide</w:t>
            </w:r>
            <w:r w:rsidRPr="00C22807">
              <w:rPr>
                <w:sz w:val="18"/>
                <w:szCs w:val="18"/>
              </w:rPr>
              <w:t>s the</w:t>
            </w:r>
            <w:r w:rsidR="0049673D" w:rsidRPr="00C22807">
              <w:rPr>
                <w:sz w:val="18"/>
                <w:szCs w:val="18"/>
              </w:rPr>
              <w:t xml:space="preserve"> students with a key to th</w:t>
            </w:r>
            <w:r w:rsidR="00EA22E3" w:rsidRPr="00C22807">
              <w:rPr>
                <w:sz w:val="18"/>
                <w:szCs w:val="18"/>
              </w:rPr>
              <w:t xml:space="preserve">e </w:t>
            </w:r>
            <w:r w:rsidRPr="00C22807">
              <w:rPr>
                <w:sz w:val="18"/>
                <w:szCs w:val="18"/>
              </w:rPr>
              <w:t>themes</w:t>
            </w:r>
            <w:r w:rsidR="0049673D" w:rsidRPr="00C22807">
              <w:rPr>
                <w:sz w:val="18"/>
                <w:szCs w:val="18"/>
              </w:rPr>
              <w:t xml:space="preserve"> </w:t>
            </w:r>
            <w:r w:rsidR="00EA22E3" w:rsidRPr="00C22807">
              <w:rPr>
                <w:sz w:val="18"/>
                <w:szCs w:val="18"/>
              </w:rPr>
              <w:t xml:space="preserve">and references necessary </w:t>
            </w:r>
            <w:r w:rsidR="0049673D" w:rsidRPr="00C22807">
              <w:rPr>
                <w:sz w:val="18"/>
                <w:szCs w:val="18"/>
              </w:rPr>
              <w:t>for the study of characteristic works of western literature.</w:t>
            </w:r>
          </w:p>
        </w:tc>
      </w:tr>
    </w:tbl>
    <w:p w:rsidR="0049673D" w:rsidRPr="00C22807" w:rsidRDefault="0049673D" w:rsidP="00BF461A">
      <w:pPr>
        <w:rPr>
          <w:b/>
          <w:sz w:val="18"/>
          <w:szCs w:val="18"/>
        </w:rPr>
      </w:pPr>
    </w:p>
    <w:p w:rsidR="0049673D" w:rsidRPr="00C22807" w:rsidRDefault="0049673D" w:rsidP="00BF461A">
      <w:pPr>
        <w:rPr>
          <w:b/>
          <w:sz w:val="18"/>
          <w:szCs w:val="18"/>
        </w:rPr>
      </w:pPr>
      <w:r w:rsidRPr="00C22807">
        <w:rPr>
          <w:b/>
          <w:sz w:val="18"/>
          <w:szCs w:val="18"/>
        </w:rPr>
        <w:t>Part IV Approval</w:t>
      </w:r>
    </w:p>
    <w:p w:rsidR="0049673D" w:rsidRPr="00C22807" w:rsidRDefault="0049673D">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9673D" w:rsidRPr="00C22807" w:rsidTr="008304B5">
        <w:trPr>
          <w:cantSplit/>
          <w:trHeight w:val="341"/>
        </w:trPr>
        <w:tc>
          <w:tcPr>
            <w:tcW w:w="992" w:type="dxa"/>
            <w:vMerge w:val="restart"/>
            <w:shd w:val="pct15" w:color="000000" w:fill="FFFFFF"/>
            <w:vAlign w:val="center"/>
          </w:tcPr>
          <w:p w:rsidR="0049673D" w:rsidRPr="00C22807" w:rsidRDefault="0049673D">
            <w:pPr>
              <w:rPr>
                <w:b/>
                <w:sz w:val="18"/>
                <w:szCs w:val="18"/>
              </w:rPr>
            </w:pPr>
            <w:r w:rsidRPr="00C22807">
              <w:rPr>
                <w:b/>
                <w:sz w:val="18"/>
                <w:szCs w:val="18"/>
              </w:rPr>
              <w:t>Proposed by</w:t>
            </w:r>
          </w:p>
        </w:tc>
        <w:tc>
          <w:tcPr>
            <w:tcW w:w="4678" w:type="dxa"/>
            <w:shd w:val="pct15" w:color="000000" w:fill="FFFFFF"/>
            <w:vAlign w:val="center"/>
          </w:tcPr>
          <w:p w:rsidR="0049673D" w:rsidRPr="00C22807" w:rsidRDefault="0049673D">
            <w:pPr>
              <w:jc w:val="center"/>
              <w:rPr>
                <w:sz w:val="18"/>
                <w:szCs w:val="18"/>
              </w:rPr>
            </w:pPr>
            <w:r w:rsidRPr="00C22807">
              <w:rPr>
                <w:sz w:val="18"/>
                <w:szCs w:val="18"/>
              </w:rPr>
              <w:t>Faculty Member</w:t>
            </w:r>
          </w:p>
          <w:p w:rsidR="0049673D" w:rsidRPr="00C22807" w:rsidRDefault="0049673D">
            <w:pPr>
              <w:jc w:val="center"/>
              <w:rPr>
                <w:sz w:val="18"/>
                <w:szCs w:val="18"/>
              </w:rPr>
            </w:pPr>
            <w:r w:rsidRPr="00C22807">
              <w:rPr>
                <w:i/>
                <w:sz w:val="18"/>
                <w:szCs w:val="18"/>
              </w:rPr>
              <w:t>Give the Academic Title first.</w:t>
            </w:r>
          </w:p>
        </w:tc>
        <w:tc>
          <w:tcPr>
            <w:tcW w:w="2552" w:type="dxa"/>
            <w:shd w:val="pct15" w:color="000000" w:fill="FFFFFF"/>
            <w:vAlign w:val="center"/>
          </w:tcPr>
          <w:p w:rsidR="0049673D" w:rsidRPr="00C22807" w:rsidRDefault="0049673D">
            <w:pPr>
              <w:jc w:val="center"/>
              <w:rPr>
                <w:sz w:val="18"/>
                <w:szCs w:val="18"/>
              </w:rPr>
            </w:pPr>
            <w:r w:rsidRPr="00C22807">
              <w:rPr>
                <w:sz w:val="18"/>
                <w:szCs w:val="18"/>
              </w:rPr>
              <w:t>Signature</w:t>
            </w:r>
          </w:p>
        </w:tc>
        <w:tc>
          <w:tcPr>
            <w:tcW w:w="2126" w:type="dxa"/>
            <w:shd w:val="pct15" w:color="000000" w:fill="FFFFFF"/>
            <w:vAlign w:val="center"/>
          </w:tcPr>
          <w:p w:rsidR="0049673D" w:rsidRPr="00C22807" w:rsidRDefault="0049673D" w:rsidP="008304B5">
            <w:pPr>
              <w:jc w:val="center"/>
              <w:rPr>
                <w:sz w:val="18"/>
                <w:szCs w:val="18"/>
              </w:rPr>
            </w:pPr>
            <w:r w:rsidRPr="00C22807">
              <w:rPr>
                <w:sz w:val="18"/>
                <w:szCs w:val="18"/>
              </w:rPr>
              <w:t>Date</w:t>
            </w:r>
          </w:p>
        </w:tc>
      </w:tr>
      <w:tr w:rsidR="0049673D" w:rsidRPr="00C22807" w:rsidTr="00144FCC">
        <w:trPr>
          <w:cantSplit/>
          <w:trHeight w:val="454"/>
        </w:trPr>
        <w:tc>
          <w:tcPr>
            <w:tcW w:w="992" w:type="dxa"/>
            <w:vMerge/>
            <w:vAlign w:val="center"/>
          </w:tcPr>
          <w:p w:rsidR="0049673D" w:rsidRPr="00C22807" w:rsidRDefault="0049673D">
            <w:pPr>
              <w:rPr>
                <w:sz w:val="18"/>
                <w:szCs w:val="18"/>
              </w:rPr>
            </w:pPr>
          </w:p>
        </w:tc>
        <w:tc>
          <w:tcPr>
            <w:tcW w:w="4678" w:type="dxa"/>
            <w:vAlign w:val="center"/>
          </w:tcPr>
          <w:p w:rsidR="0049673D" w:rsidRPr="00C22807" w:rsidRDefault="00813389">
            <w:pPr>
              <w:rPr>
                <w:sz w:val="18"/>
                <w:szCs w:val="18"/>
              </w:rPr>
            </w:pPr>
            <w:r>
              <w:rPr>
                <w:sz w:val="18"/>
                <w:szCs w:val="18"/>
              </w:rPr>
              <w:t xml:space="preserve">Assist. Prof. </w:t>
            </w:r>
            <w:r w:rsidR="00320BDF">
              <w:rPr>
                <w:sz w:val="18"/>
                <w:szCs w:val="18"/>
              </w:rPr>
              <w:t xml:space="preserve">Dr. </w:t>
            </w:r>
            <w:r w:rsidR="007540ED" w:rsidRPr="00C22807">
              <w:rPr>
                <w:sz w:val="18"/>
                <w:szCs w:val="18"/>
              </w:rPr>
              <w:t>Neslihan Ekmekçioğlu</w:t>
            </w:r>
          </w:p>
        </w:tc>
        <w:tc>
          <w:tcPr>
            <w:tcW w:w="2552" w:type="dxa"/>
            <w:vAlign w:val="center"/>
          </w:tcPr>
          <w:p w:rsidR="0049673D" w:rsidRPr="00C22807" w:rsidRDefault="0049673D">
            <w:pPr>
              <w:rPr>
                <w:sz w:val="18"/>
                <w:szCs w:val="18"/>
              </w:rPr>
            </w:pPr>
          </w:p>
        </w:tc>
        <w:tc>
          <w:tcPr>
            <w:tcW w:w="2126" w:type="dxa"/>
            <w:vAlign w:val="center"/>
          </w:tcPr>
          <w:p w:rsidR="0049673D" w:rsidRPr="00C22807" w:rsidRDefault="007137D3" w:rsidP="00144FCC">
            <w:pPr>
              <w:rPr>
                <w:sz w:val="18"/>
                <w:szCs w:val="18"/>
              </w:rPr>
            </w:pPr>
            <w:r>
              <w:rPr>
                <w:sz w:val="18"/>
                <w:szCs w:val="18"/>
              </w:rPr>
              <w:t>30.05</w:t>
            </w:r>
            <w:r w:rsidR="009E3855">
              <w:rPr>
                <w:sz w:val="18"/>
                <w:szCs w:val="18"/>
              </w:rPr>
              <w:t>.2019</w:t>
            </w:r>
          </w:p>
        </w:tc>
      </w:tr>
      <w:tr w:rsidR="0049673D" w:rsidRPr="00C22807" w:rsidTr="00144FCC">
        <w:trPr>
          <w:cantSplit/>
          <w:trHeight w:val="454"/>
        </w:trPr>
        <w:tc>
          <w:tcPr>
            <w:tcW w:w="992" w:type="dxa"/>
            <w:vMerge/>
            <w:vAlign w:val="center"/>
          </w:tcPr>
          <w:p w:rsidR="0049673D" w:rsidRPr="00C22807" w:rsidRDefault="0049673D">
            <w:pPr>
              <w:rPr>
                <w:sz w:val="18"/>
                <w:szCs w:val="18"/>
              </w:rPr>
            </w:pPr>
          </w:p>
        </w:tc>
        <w:tc>
          <w:tcPr>
            <w:tcW w:w="4678" w:type="dxa"/>
            <w:vAlign w:val="center"/>
          </w:tcPr>
          <w:p w:rsidR="0049673D" w:rsidRPr="00C22807" w:rsidRDefault="0049673D">
            <w:pPr>
              <w:rPr>
                <w:sz w:val="18"/>
                <w:szCs w:val="18"/>
              </w:rPr>
            </w:pPr>
          </w:p>
        </w:tc>
        <w:tc>
          <w:tcPr>
            <w:tcW w:w="2552" w:type="dxa"/>
            <w:vAlign w:val="center"/>
          </w:tcPr>
          <w:p w:rsidR="0049673D" w:rsidRPr="00C22807" w:rsidRDefault="0049673D">
            <w:pPr>
              <w:rPr>
                <w:sz w:val="18"/>
                <w:szCs w:val="18"/>
              </w:rPr>
            </w:pPr>
          </w:p>
        </w:tc>
        <w:tc>
          <w:tcPr>
            <w:tcW w:w="2126" w:type="dxa"/>
            <w:vAlign w:val="center"/>
          </w:tcPr>
          <w:p w:rsidR="0049673D" w:rsidRPr="00C22807" w:rsidRDefault="0049673D" w:rsidP="00144FCC">
            <w:pPr>
              <w:rPr>
                <w:sz w:val="18"/>
                <w:szCs w:val="18"/>
              </w:rPr>
            </w:pPr>
          </w:p>
        </w:tc>
      </w:tr>
    </w:tbl>
    <w:p w:rsidR="0049673D" w:rsidRPr="00C22807" w:rsidRDefault="0049673D">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9673D" w:rsidRPr="00C22807" w:rsidTr="005F3E80">
        <w:trPr>
          <w:cantSplit/>
          <w:trHeight w:val="530"/>
        </w:trPr>
        <w:tc>
          <w:tcPr>
            <w:tcW w:w="1985" w:type="dxa"/>
            <w:shd w:val="pct15" w:color="000000" w:fill="FFFFFF"/>
            <w:vAlign w:val="center"/>
          </w:tcPr>
          <w:p w:rsidR="0049673D" w:rsidRPr="00C22807" w:rsidRDefault="0049673D" w:rsidP="001E2CC3">
            <w:pPr>
              <w:rPr>
                <w:sz w:val="18"/>
                <w:szCs w:val="18"/>
              </w:rPr>
            </w:pPr>
            <w:r w:rsidRPr="00C22807">
              <w:rPr>
                <w:sz w:val="18"/>
                <w:szCs w:val="18"/>
              </w:rPr>
              <w:t>Departmental Board sitting date</w:t>
            </w:r>
          </w:p>
        </w:tc>
        <w:tc>
          <w:tcPr>
            <w:tcW w:w="3235" w:type="dxa"/>
            <w:vAlign w:val="center"/>
          </w:tcPr>
          <w:p w:rsidR="0049673D" w:rsidRPr="00C22807" w:rsidRDefault="0049673D">
            <w:pPr>
              <w:rPr>
                <w:sz w:val="18"/>
                <w:szCs w:val="18"/>
              </w:rPr>
            </w:pPr>
          </w:p>
        </w:tc>
        <w:tc>
          <w:tcPr>
            <w:tcW w:w="990" w:type="dxa"/>
            <w:shd w:val="pct15" w:color="000000" w:fill="FFFFFF"/>
            <w:vAlign w:val="center"/>
          </w:tcPr>
          <w:p w:rsidR="0049673D" w:rsidRPr="00C22807" w:rsidRDefault="0049673D" w:rsidP="001E2CC3">
            <w:pPr>
              <w:rPr>
                <w:sz w:val="18"/>
                <w:szCs w:val="18"/>
              </w:rPr>
            </w:pPr>
            <w:r w:rsidRPr="00C22807">
              <w:rPr>
                <w:sz w:val="18"/>
                <w:szCs w:val="18"/>
              </w:rPr>
              <w:t>Sitting number</w:t>
            </w:r>
          </w:p>
        </w:tc>
        <w:tc>
          <w:tcPr>
            <w:tcW w:w="1890" w:type="dxa"/>
            <w:vAlign w:val="center"/>
          </w:tcPr>
          <w:p w:rsidR="0049673D" w:rsidRPr="00C22807" w:rsidRDefault="0049673D">
            <w:pPr>
              <w:rPr>
                <w:sz w:val="18"/>
                <w:szCs w:val="18"/>
              </w:rPr>
            </w:pPr>
          </w:p>
        </w:tc>
        <w:tc>
          <w:tcPr>
            <w:tcW w:w="900" w:type="dxa"/>
            <w:shd w:val="pct15" w:color="000000" w:fill="FFFFFF"/>
            <w:vAlign w:val="center"/>
          </w:tcPr>
          <w:p w:rsidR="0049673D" w:rsidRPr="00C22807" w:rsidRDefault="0049673D" w:rsidP="001E2CC3">
            <w:pPr>
              <w:rPr>
                <w:sz w:val="18"/>
                <w:szCs w:val="18"/>
              </w:rPr>
            </w:pPr>
            <w:r w:rsidRPr="00C22807">
              <w:rPr>
                <w:sz w:val="18"/>
                <w:szCs w:val="18"/>
              </w:rPr>
              <w:t>Motion number</w:t>
            </w:r>
          </w:p>
        </w:tc>
        <w:tc>
          <w:tcPr>
            <w:tcW w:w="1348" w:type="dxa"/>
            <w:vAlign w:val="center"/>
          </w:tcPr>
          <w:p w:rsidR="0049673D" w:rsidRPr="00C22807" w:rsidRDefault="0049673D">
            <w:pPr>
              <w:rPr>
                <w:sz w:val="18"/>
                <w:szCs w:val="18"/>
              </w:rPr>
            </w:pPr>
          </w:p>
        </w:tc>
      </w:tr>
      <w:tr w:rsidR="0049673D" w:rsidRPr="00C22807" w:rsidTr="005F3E80">
        <w:trPr>
          <w:cantSplit/>
          <w:trHeight w:val="530"/>
        </w:trPr>
        <w:tc>
          <w:tcPr>
            <w:tcW w:w="1985" w:type="dxa"/>
            <w:shd w:val="pct15" w:color="000000" w:fill="FFFFFF"/>
            <w:vAlign w:val="center"/>
          </w:tcPr>
          <w:p w:rsidR="0049673D" w:rsidRPr="00C22807" w:rsidRDefault="0049673D">
            <w:pPr>
              <w:rPr>
                <w:sz w:val="18"/>
                <w:szCs w:val="18"/>
              </w:rPr>
            </w:pPr>
            <w:r w:rsidRPr="00C22807">
              <w:rPr>
                <w:sz w:val="18"/>
                <w:szCs w:val="18"/>
              </w:rPr>
              <w:t>Department Chair</w:t>
            </w:r>
          </w:p>
          <w:p w:rsidR="0049673D" w:rsidRPr="00C22807" w:rsidRDefault="0049673D">
            <w:pPr>
              <w:rPr>
                <w:sz w:val="18"/>
                <w:szCs w:val="18"/>
              </w:rPr>
            </w:pPr>
          </w:p>
        </w:tc>
        <w:tc>
          <w:tcPr>
            <w:tcW w:w="3235" w:type="dxa"/>
            <w:vAlign w:val="center"/>
          </w:tcPr>
          <w:p w:rsidR="0049673D" w:rsidRPr="00C22807" w:rsidRDefault="00D43B62" w:rsidP="00AA55B8">
            <w:pPr>
              <w:rPr>
                <w:sz w:val="18"/>
                <w:szCs w:val="18"/>
              </w:rPr>
            </w:pPr>
            <w:r>
              <w:rPr>
                <w:rFonts w:cs="Arial"/>
                <w:sz w:val="18"/>
                <w:szCs w:val="18"/>
              </w:rPr>
              <w:t xml:space="preserve"> </w:t>
            </w:r>
            <w:r w:rsidRPr="00B3407B">
              <w:rPr>
                <w:rFonts w:cs="Arial"/>
                <w:sz w:val="18"/>
                <w:szCs w:val="18"/>
              </w:rPr>
              <w:t>Prof. Dr. Özlem Uzundemir</w:t>
            </w:r>
          </w:p>
        </w:tc>
        <w:tc>
          <w:tcPr>
            <w:tcW w:w="990" w:type="dxa"/>
            <w:shd w:val="pct15" w:color="000000" w:fill="FFFFFF"/>
            <w:vAlign w:val="center"/>
          </w:tcPr>
          <w:p w:rsidR="0049673D" w:rsidRPr="00C22807" w:rsidRDefault="0049673D">
            <w:pPr>
              <w:rPr>
                <w:sz w:val="18"/>
                <w:szCs w:val="18"/>
              </w:rPr>
            </w:pPr>
            <w:r w:rsidRPr="00C22807">
              <w:rPr>
                <w:sz w:val="18"/>
                <w:szCs w:val="18"/>
              </w:rPr>
              <w:t>Signature</w:t>
            </w:r>
          </w:p>
        </w:tc>
        <w:tc>
          <w:tcPr>
            <w:tcW w:w="1890" w:type="dxa"/>
            <w:vAlign w:val="center"/>
          </w:tcPr>
          <w:p w:rsidR="0049673D" w:rsidRPr="00C22807" w:rsidRDefault="0049673D">
            <w:pPr>
              <w:rPr>
                <w:sz w:val="18"/>
                <w:szCs w:val="18"/>
              </w:rPr>
            </w:pPr>
          </w:p>
        </w:tc>
        <w:tc>
          <w:tcPr>
            <w:tcW w:w="900" w:type="dxa"/>
            <w:shd w:val="pct15" w:color="000000" w:fill="FFFFFF"/>
            <w:vAlign w:val="center"/>
          </w:tcPr>
          <w:p w:rsidR="0049673D" w:rsidRPr="00C22807" w:rsidRDefault="0049673D">
            <w:pPr>
              <w:rPr>
                <w:sz w:val="18"/>
                <w:szCs w:val="18"/>
              </w:rPr>
            </w:pPr>
            <w:r w:rsidRPr="00C22807">
              <w:rPr>
                <w:sz w:val="18"/>
                <w:szCs w:val="18"/>
              </w:rPr>
              <w:t>Date</w:t>
            </w:r>
          </w:p>
        </w:tc>
        <w:tc>
          <w:tcPr>
            <w:tcW w:w="1348" w:type="dxa"/>
            <w:vAlign w:val="center"/>
          </w:tcPr>
          <w:p w:rsidR="0049673D" w:rsidRPr="00C22807" w:rsidRDefault="00756873">
            <w:pPr>
              <w:rPr>
                <w:sz w:val="18"/>
                <w:szCs w:val="18"/>
              </w:rPr>
            </w:pPr>
            <w:r>
              <w:rPr>
                <w:sz w:val="18"/>
                <w:szCs w:val="18"/>
              </w:rPr>
              <w:t>2</w:t>
            </w:r>
            <w:r w:rsidR="009E3855">
              <w:rPr>
                <w:sz w:val="18"/>
                <w:szCs w:val="18"/>
              </w:rPr>
              <w:t>0.06.2019</w:t>
            </w:r>
          </w:p>
        </w:tc>
      </w:tr>
    </w:tbl>
    <w:p w:rsidR="0049673D" w:rsidRPr="00C22807" w:rsidRDefault="0049673D"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9673D" w:rsidRPr="00C22807" w:rsidTr="005F3E80">
        <w:trPr>
          <w:cantSplit/>
          <w:trHeight w:val="530"/>
        </w:trPr>
        <w:tc>
          <w:tcPr>
            <w:tcW w:w="1985" w:type="dxa"/>
            <w:shd w:val="pct15" w:color="000000" w:fill="FFFFFF"/>
            <w:vAlign w:val="center"/>
          </w:tcPr>
          <w:p w:rsidR="0049673D" w:rsidRPr="00C22807" w:rsidRDefault="0049673D" w:rsidP="004036B7">
            <w:pPr>
              <w:rPr>
                <w:sz w:val="18"/>
                <w:szCs w:val="18"/>
              </w:rPr>
            </w:pPr>
            <w:r w:rsidRPr="00C22807">
              <w:rPr>
                <w:sz w:val="18"/>
                <w:szCs w:val="18"/>
              </w:rPr>
              <w:t>Faculty Academic Board sitting date</w:t>
            </w:r>
          </w:p>
        </w:tc>
        <w:tc>
          <w:tcPr>
            <w:tcW w:w="3235" w:type="dxa"/>
            <w:vAlign w:val="center"/>
          </w:tcPr>
          <w:p w:rsidR="0049673D" w:rsidRPr="00C22807" w:rsidRDefault="0049673D" w:rsidP="00443AB5">
            <w:pPr>
              <w:rPr>
                <w:sz w:val="18"/>
                <w:szCs w:val="18"/>
              </w:rPr>
            </w:pPr>
          </w:p>
        </w:tc>
        <w:tc>
          <w:tcPr>
            <w:tcW w:w="990" w:type="dxa"/>
            <w:shd w:val="pct15" w:color="000000" w:fill="FFFFFF"/>
            <w:vAlign w:val="center"/>
          </w:tcPr>
          <w:p w:rsidR="0049673D" w:rsidRPr="00C22807" w:rsidRDefault="0049673D" w:rsidP="001E2CC3">
            <w:pPr>
              <w:rPr>
                <w:sz w:val="18"/>
                <w:szCs w:val="18"/>
              </w:rPr>
            </w:pPr>
            <w:r w:rsidRPr="00C22807">
              <w:rPr>
                <w:sz w:val="18"/>
                <w:szCs w:val="18"/>
              </w:rPr>
              <w:t>Sitting number</w:t>
            </w:r>
          </w:p>
        </w:tc>
        <w:tc>
          <w:tcPr>
            <w:tcW w:w="1890" w:type="dxa"/>
            <w:vAlign w:val="center"/>
          </w:tcPr>
          <w:p w:rsidR="0049673D" w:rsidRPr="00C22807" w:rsidRDefault="0049673D" w:rsidP="00443AB5">
            <w:pPr>
              <w:rPr>
                <w:sz w:val="18"/>
                <w:szCs w:val="18"/>
              </w:rPr>
            </w:pPr>
          </w:p>
        </w:tc>
        <w:tc>
          <w:tcPr>
            <w:tcW w:w="900" w:type="dxa"/>
            <w:shd w:val="pct15" w:color="000000" w:fill="FFFFFF"/>
            <w:vAlign w:val="center"/>
          </w:tcPr>
          <w:p w:rsidR="0049673D" w:rsidRPr="00C22807" w:rsidRDefault="0049673D" w:rsidP="001E2CC3">
            <w:pPr>
              <w:rPr>
                <w:sz w:val="18"/>
                <w:szCs w:val="18"/>
              </w:rPr>
            </w:pPr>
            <w:r w:rsidRPr="00C22807">
              <w:rPr>
                <w:sz w:val="18"/>
                <w:szCs w:val="18"/>
              </w:rPr>
              <w:t>Motion number</w:t>
            </w:r>
          </w:p>
        </w:tc>
        <w:tc>
          <w:tcPr>
            <w:tcW w:w="1348" w:type="dxa"/>
            <w:vAlign w:val="center"/>
          </w:tcPr>
          <w:p w:rsidR="0049673D" w:rsidRPr="00C22807" w:rsidRDefault="0049673D" w:rsidP="00443AB5">
            <w:pPr>
              <w:rPr>
                <w:sz w:val="18"/>
                <w:szCs w:val="18"/>
              </w:rPr>
            </w:pPr>
          </w:p>
        </w:tc>
      </w:tr>
      <w:tr w:rsidR="0049673D" w:rsidRPr="00C22807" w:rsidTr="005F3E80">
        <w:trPr>
          <w:cantSplit/>
          <w:trHeight w:val="530"/>
        </w:trPr>
        <w:tc>
          <w:tcPr>
            <w:tcW w:w="1985" w:type="dxa"/>
            <w:shd w:val="pct15" w:color="000000" w:fill="FFFFFF"/>
            <w:vAlign w:val="center"/>
          </w:tcPr>
          <w:p w:rsidR="0049673D" w:rsidRPr="00C22807" w:rsidRDefault="0049673D" w:rsidP="00443AB5">
            <w:pPr>
              <w:rPr>
                <w:sz w:val="18"/>
                <w:szCs w:val="18"/>
              </w:rPr>
            </w:pPr>
            <w:r w:rsidRPr="00C22807">
              <w:rPr>
                <w:sz w:val="18"/>
                <w:szCs w:val="18"/>
              </w:rPr>
              <w:t>Dean</w:t>
            </w:r>
          </w:p>
        </w:tc>
        <w:tc>
          <w:tcPr>
            <w:tcW w:w="3235" w:type="dxa"/>
            <w:vAlign w:val="center"/>
          </w:tcPr>
          <w:p w:rsidR="0049673D" w:rsidRPr="00C22807" w:rsidRDefault="0049673D" w:rsidP="003443FE">
            <w:pPr>
              <w:rPr>
                <w:sz w:val="18"/>
                <w:szCs w:val="18"/>
              </w:rPr>
            </w:pPr>
            <w:r w:rsidRPr="00C22807">
              <w:rPr>
                <w:sz w:val="18"/>
                <w:szCs w:val="18"/>
              </w:rPr>
              <w:t>Prof. Dr. B</w:t>
            </w:r>
            <w:r w:rsidR="009E3855">
              <w:rPr>
                <w:sz w:val="18"/>
                <w:szCs w:val="18"/>
              </w:rPr>
              <w:t>uket Akkoyunlu</w:t>
            </w:r>
          </w:p>
        </w:tc>
        <w:tc>
          <w:tcPr>
            <w:tcW w:w="990" w:type="dxa"/>
            <w:shd w:val="pct15" w:color="000000" w:fill="FFFFFF"/>
            <w:vAlign w:val="center"/>
          </w:tcPr>
          <w:p w:rsidR="0049673D" w:rsidRPr="00C22807" w:rsidRDefault="0049673D" w:rsidP="00443AB5">
            <w:pPr>
              <w:rPr>
                <w:sz w:val="18"/>
                <w:szCs w:val="18"/>
              </w:rPr>
            </w:pPr>
            <w:r w:rsidRPr="00C22807">
              <w:rPr>
                <w:sz w:val="18"/>
                <w:szCs w:val="18"/>
              </w:rPr>
              <w:t>Signature</w:t>
            </w:r>
          </w:p>
        </w:tc>
        <w:tc>
          <w:tcPr>
            <w:tcW w:w="1890" w:type="dxa"/>
            <w:vAlign w:val="center"/>
          </w:tcPr>
          <w:p w:rsidR="0049673D" w:rsidRPr="00C22807" w:rsidRDefault="0049673D" w:rsidP="00443AB5">
            <w:pPr>
              <w:rPr>
                <w:sz w:val="18"/>
                <w:szCs w:val="18"/>
              </w:rPr>
            </w:pPr>
          </w:p>
        </w:tc>
        <w:tc>
          <w:tcPr>
            <w:tcW w:w="900" w:type="dxa"/>
            <w:shd w:val="pct15" w:color="000000" w:fill="FFFFFF"/>
            <w:vAlign w:val="center"/>
          </w:tcPr>
          <w:p w:rsidR="0049673D" w:rsidRPr="00C22807" w:rsidRDefault="0049673D" w:rsidP="00443AB5">
            <w:pPr>
              <w:rPr>
                <w:sz w:val="18"/>
                <w:szCs w:val="18"/>
              </w:rPr>
            </w:pPr>
            <w:r w:rsidRPr="00C22807">
              <w:rPr>
                <w:sz w:val="18"/>
                <w:szCs w:val="18"/>
              </w:rPr>
              <w:t>Date</w:t>
            </w:r>
          </w:p>
        </w:tc>
        <w:tc>
          <w:tcPr>
            <w:tcW w:w="1348" w:type="dxa"/>
            <w:vAlign w:val="center"/>
          </w:tcPr>
          <w:p w:rsidR="0049673D" w:rsidRPr="00C22807" w:rsidRDefault="00756873" w:rsidP="00443AB5">
            <w:pPr>
              <w:rPr>
                <w:sz w:val="18"/>
                <w:szCs w:val="18"/>
              </w:rPr>
            </w:pPr>
            <w:r>
              <w:rPr>
                <w:sz w:val="18"/>
                <w:szCs w:val="18"/>
              </w:rPr>
              <w:t>21</w:t>
            </w:r>
            <w:r w:rsidR="009E3855">
              <w:rPr>
                <w:sz w:val="18"/>
                <w:szCs w:val="18"/>
              </w:rPr>
              <w:t>.06.2019</w:t>
            </w:r>
          </w:p>
        </w:tc>
      </w:tr>
    </w:tbl>
    <w:p w:rsidR="0049673D" w:rsidRPr="00C22807" w:rsidRDefault="0049673D"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9673D" w:rsidRPr="00C22807" w:rsidTr="005F3E80">
        <w:trPr>
          <w:cantSplit/>
          <w:trHeight w:val="530"/>
        </w:trPr>
        <w:tc>
          <w:tcPr>
            <w:tcW w:w="1985" w:type="dxa"/>
            <w:shd w:val="pct15" w:color="000000" w:fill="FFFFFF"/>
            <w:vAlign w:val="center"/>
          </w:tcPr>
          <w:p w:rsidR="0049673D" w:rsidRPr="00C22807" w:rsidRDefault="0049673D" w:rsidP="00443AB5">
            <w:pPr>
              <w:rPr>
                <w:sz w:val="18"/>
                <w:szCs w:val="18"/>
              </w:rPr>
            </w:pPr>
            <w:r w:rsidRPr="00C22807">
              <w:rPr>
                <w:sz w:val="18"/>
                <w:szCs w:val="18"/>
              </w:rPr>
              <w:t>Senate</w:t>
            </w:r>
          </w:p>
          <w:p w:rsidR="0049673D" w:rsidRPr="00C22807" w:rsidRDefault="0049673D" w:rsidP="001E2CC3">
            <w:pPr>
              <w:rPr>
                <w:sz w:val="18"/>
                <w:szCs w:val="18"/>
              </w:rPr>
            </w:pPr>
            <w:r w:rsidRPr="00C22807">
              <w:rPr>
                <w:sz w:val="18"/>
                <w:szCs w:val="18"/>
              </w:rPr>
              <w:t>sitting date</w:t>
            </w:r>
          </w:p>
        </w:tc>
        <w:tc>
          <w:tcPr>
            <w:tcW w:w="3235" w:type="dxa"/>
            <w:vAlign w:val="center"/>
          </w:tcPr>
          <w:p w:rsidR="0049673D" w:rsidRPr="00C22807" w:rsidRDefault="0049673D" w:rsidP="00443AB5">
            <w:pPr>
              <w:rPr>
                <w:sz w:val="18"/>
                <w:szCs w:val="18"/>
              </w:rPr>
            </w:pPr>
          </w:p>
        </w:tc>
        <w:tc>
          <w:tcPr>
            <w:tcW w:w="990" w:type="dxa"/>
            <w:shd w:val="pct15" w:color="000000" w:fill="FFFFFF"/>
            <w:vAlign w:val="center"/>
          </w:tcPr>
          <w:p w:rsidR="0049673D" w:rsidRPr="00C22807" w:rsidRDefault="0049673D" w:rsidP="001E2CC3">
            <w:pPr>
              <w:rPr>
                <w:sz w:val="18"/>
                <w:szCs w:val="18"/>
              </w:rPr>
            </w:pPr>
            <w:r w:rsidRPr="00C22807">
              <w:rPr>
                <w:sz w:val="18"/>
                <w:szCs w:val="18"/>
              </w:rPr>
              <w:t>Sitting number</w:t>
            </w:r>
          </w:p>
        </w:tc>
        <w:tc>
          <w:tcPr>
            <w:tcW w:w="1890" w:type="dxa"/>
            <w:vAlign w:val="center"/>
          </w:tcPr>
          <w:p w:rsidR="0049673D" w:rsidRPr="00C22807" w:rsidRDefault="0049673D" w:rsidP="00443AB5">
            <w:pPr>
              <w:rPr>
                <w:sz w:val="18"/>
                <w:szCs w:val="18"/>
              </w:rPr>
            </w:pPr>
          </w:p>
        </w:tc>
        <w:tc>
          <w:tcPr>
            <w:tcW w:w="900" w:type="dxa"/>
            <w:shd w:val="pct15" w:color="000000" w:fill="FFFFFF"/>
            <w:vAlign w:val="center"/>
          </w:tcPr>
          <w:p w:rsidR="0049673D" w:rsidRPr="00C22807" w:rsidRDefault="0049673D" w:rsidP="001E2CC3">
            <w:pPr>
              <w:rPr>
                <w:sz w:val="18"/>
                <w:szCs w:val="18"/>
              </w:rPr>
            </w:pPr>
            <w:r w:rsidRPr="00C22807">
              <w:rPr>
                <w:sz w:val="18"/>
                <w:szCs w:val="18"/>
              </w:rPr>
              <w:t>Motion number</w:t>
            </w:r>
          </w:p>
        </w:tc>
        <w:tc>
          <w:tcPr>
            <w:tcW w:w="1348" w:type="dxa"/>
            <w:vAlign w:val="center"/>
          </w:tcPr>
          <w:p w:rsidR="0049673D" w:rsidRPr="00C22807" w:rsidRDefault="0049673D" w:rsidP="00443AB5">
            <w:pPr>
              <w:rPr>
                <w:sz w:val="18"/>
                <w:szCs w:val="18"/>
              </w:rPr>
            </w:pPr>
          </w:p>
        </w:tc>
      </w:tr>
    </w:tbl>
    <w:p w:rsidR="0049673D" w:rsidRPr="00C22807" w:rsidRDefault="0049673D" w:rsidP="00A838C4">
      <w:pPr>
        <w:rPr>
          <w:sz w:val="18"/>
          <w:szCs w:val="18"/>
        </w:rPr>
      </w:pPr>
    </w:p>
    <w:sectPr w:rsidR="0049673D" w:rsidRPr="00C22807"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4E" w:rsidRDefault="00FB014E">
      <w:r>
        <w:separator/>
      </w:r>
    </w:p>
  </w:endnote>
  <w:endnote w:type="continuationSeparator" w:id="0">
    <w:p w:rsidR="00FB014E" w:rsidRDefault="00FB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55" w:rsidRPr="005D5058" w:rsidRDefault="009E3855">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C4436D">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4436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4E" w:rsidRDefault="00FB014E">
      <w:r>
        <w:separator/>
      </w:r>
    </w:p>
  </w:footnote>
  <w:footnote w:type="continuationSeparator" w:id="0">
    <w:p w:rsidR="00FB014E" w:rsidRDefault="00FB0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55" w:rsidRDefault="009E3855"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467992"/>
    <w:multiLevelType w:val="hybridMultilevel"/>
    <w:tmpl w:val="29E0D6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40201"/>
    <w:rsid w:val="0004038A"/>
    <w:rsid w:val="000416BC"/>
    <w:rsid w:val="00041A30"/>
    <w:rsid w:val="00043F5A"/>
    <w:rsid w:val="000560E6"/>
    <w:rsid w:val="00070400"/>
    <w:rsid w:val="000707FA"/>
    <w:rsid w:val="00073B7D"/>
    <w:rsid w:val="00074463"/>
    <w:rsid w:val="000753F9"/>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3B0"/>
    <w:rsid w:val="00113AD9"/>
    <w:rsid w:val="0011572D"/>
    <w:rsid w:val="0011588A"/>
    <w:rsid w:val="001176F7"/>
    <w:rsid w:val="0012174C"/>
    <w:rsid w:val="00122F0B"/>
    <w:rsid w:val="00125796"/>
    <w:rsid w:val="001269BC"/>
    <w:rsid w:val="001307C0"/>
    <w:rsid w:val="001318CB"/>
    <w:rsid w:val="00141E0C"/>
    <w:rsid w:val="00144FCC"/>
    <w:rsid w:val="00145296"/>
    <w:rsid w:val="00147F99"/>
    <w:rsid w:val="00150C65"/>
    <w:rsid w:val="001561C5"/>
    <w:rsid w:val="001628CF"/>
    <w:rsid w:val="00170A96"/>
    <w:rsid w:val="001915BC"/>
    <w:rsid w:val="001A4C00"/>
    <w:rsid w:val="001B2340"/>
    <w:rsid w:val="001B3BBB"/>
    <w:rsid w:val="001B5450"/>
    <w:rsid w:val="001D0268"/>
    <w:rsid w:val="001D1566"/>
    <w:rsid w:val="001D2798"/>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6226"/>
    <w:rsid w:val="002B7E33"/>
    <w:rsid w:val="002E0C22"/>
    <w:rsid w:val="002F010A"/>
    <w:rsid w:val="002F52FF"/>
    <w:rsid w:val="002F5497"/>
    <w:rsid w:val="0030193A"/>
    <w:rsid w:val="00302E14"/>
    <w:rsid w:val="0030496A"/>
    <w:rsid w:val="00305364"/>
    <w:rsid w:val="0031364C"/>
    <w:rsid w:val="00320BDF"/>
    <w:rsid w:val="003211B8"/>
    <w:rsid w:val="0033088E"/>
    <w:rsid w:val="00332B1B"/>
    <w:rsid w:val="00336755"/>
    <w:rsid w:val="0033752F"/>
    <w:rsid w:val="003443FE"/>
    <w:rsid w:val="003457C3"/>
    <w:rsid w:val="003500C6"/>
    <w:rsid w:val="0035319E"/>
    <w:rsid w:val="00360164"/>
    <w:rsid w:val="00362EE6"/>
    <w:rsid w:val="00364185"/>
    <w:rsid w:val="00364409"/>
    <w:rsid w:val="0036544A"/>
    <w:rsid w:val="003662B4"/>
    <w:rsid w:val="0038534F"/>
    <w:rsid w:val="003864C9"/>
    <w:rsid w:val="0039032A"/>
    <w:rsid w:val="00397735"/>
    <w:rsid w:val="003A1087"/>
    <w:rsid w:val="003A576C"/>
    <w:rsid w:val="003A6B4D"/>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01A"/>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92D24"/>
    <w:rsid w:val="0049673D"/>
    <w:rsid w:val="004A0BAA"/>
    <w:rsid w:val="004A36F0"/>
    <w:rsid w:val="004A5265"/>
    <w:rsid w:val="004A7FD7"/>
    <w:rsid w:val="004B5AC9"/>
    <w:rsid w:val="004B73B3"/>
    <w:rsid w:val="004C3F79"/>
    <w:rsid w:val="004C627C"/>
    <w:rsid w:val="004D3A40"/>
    <w:rsid w:val="00510E8E"/>
    <w:rsid w:val="00515DAC"/>
    <w:rsid w:val="0052464D"/>
    <w:rsid w:val="00530337"/>
    <w:rsid w:val="00530893"/>
    <w:rsid w:val="00536DB8"/>
    <w:rsid w:val="00537759"/>
    <w:rsid w:val="00541214"/>
    <w:rsid w:val="005711A4"/>
    <w:rsid w:val="00581028"/>
    <w:rsid w:val="00581FE3"/>
    <w:rsid w:val="00586776"/>
    <w:rsid w:val="005867F7"/>
    <w:rsid w:val="00590F99"/>
    <w:rsid w:val="005918D0"/>
    <w:rsid w:val="005A13BB"/>
    <w:rsid w:val="005B0AEC"/>
    <w:rsid w:val="005B38C6"/>
    <w:rsid w:val="005B6CD8"/>
    <w:rsid w:val="005B7DE7"/>
    <w:rsid w:val="005C19B4"/>
    <w:rsid w:val="005C2845"/>
    <w:rsid w:val="005D004B"/>
    <w:rsid w:val="005D5058"/>
    <w:rsid w:val="005D7A90"/>
    <w:rsid w:val="005E2C90"/>
    <w:rsid w:val="005E2CC9"/>
    <w:rsid w:val="005E4AE2"/>
    <w:rsid w:val="005E50F3"/>
    <w:rsid w:val="005F3E80"/>
    <w:rsid w:val="005F54D3"/>
    <w:rsid w:val="005F5660"/>
    <w:rsid w:val="00613C73"/>
    <w:rsid w:val="00617F08"/>
    <w:rsid w:val="00622D62"/>
    <w:rsid w:val="00630495"/>
    <w:rsid w:val="00635F7B"/>
    <w:rsid w:val="00644855"/>
    <w:rsid w:val="00645632"/>
    <w:rsid w:val="006519AD"/>
    <w:rsid w:val="00651E6F"/>
    <w:rsid w:val="00652FF9"/>
    <w:rsid w:val="0067255E"/>
    <w:rsid w:val="00677FB1"/>
    <w:rsid w:val="006877AC"/>
    <w:rsid w:val="00691266"/>
    <w:rsid w:val="00695170"/>
    <w:rsid w:val="006965D5"/>
    <w:rsid w:val="006976AA"/>
    <w:rsid w:val="006A527B"/>
    <w:rsid w:val="006B2A33"/>
    <w:rsid w:val="006C5AC9"/>
    <w:rsid w:val="006D630C"/>
    <w:rsid w:val="006D6F64"/>
    <w:rsid w:val="006E34D0"/>
    <w:rsid w:val="006E7B17"/>
    <w:rsid w:val="006F3660"/>
    <w:rsid w:val="007137D3"/>
    <w:rsid w:val="007138DE"/>
    <w:rsid w:val="00717553"/>
    <w:rsid w:val="0072016B"/>
    <w:rsid w:val="00725ED0"/>
    <w:rsid w:val="007271FC"/>
    <w:rsid w:val="00730F0D"/>
    <w:rsid w:val="00732790"/>
    <w:rsid w:val="007540ED"/>
    <w:rsid w:val="00756873"/>
    <w:rsid w:val="007574C0"/>
    <w:rsid w:val="00767969"/>
    <w:rsid w:val="0077184E"/>
    <w:rsid w:val="00782D86"/>
    <w:rsid w:val="00793051"/>
    <w:rsid w:val="00797719"/>
    <w:rsid w:val="007A0265"/>
    <w:rsid w:val="007A61BD"/>
    <w:rsid w:val="007B09C5"/>
    <w:rsid w:val="007B23E5"/>
    <w:rsid w:val="007B585E"/>
    <w:rsid w:val="007B79F2"/>
    <w:rsid w:val="007E3E21"/>
    <w:rsid w:val="007E4544"/>
    <w:rsid w:val="007E650C"/>
    <w:rsid w:val="007F49F5"/>
    <w:rsid w:val="00801643"/>
    <w:rsid w:val="00807848"/>
    <w:rsid w:val="00807CCD"/>
    <w:rsid w:val="00813389"/>
    <w:rsid w:val="00813E92"/>
    <w:rsid w:val="00815ED8"/>
    <w:rsid w:val="00816DCD"/>
    <w:rsid w:val="00826365"/>
    <w:rsid w:val="008304B5"/>
    <w:rsid w:val="0083278A"/>
    <w:rsid w:val="00834F32"/>
    <w:rsid w:val="00842D02"/>
    <w:rsid w:val="00845434"/>
    <w:rsid w:val="00873CB5"/>
    <w:rsid w:val="00874654"/>
    <w:rsid w:val="008766E8"/>
    <w:rsid w:val="00881928"/>
    <w:rsid w:val="008823D4"/>
    <w:rsid w:val="00885C7A"/>
    <w:rsid w:val="00887DC2"/>
    <w:rsid w:val="008900BE"/>
    <w:rsid w:val="00892213"/>
    <w:rsid w:val="00893697"/>
    <w:rsid w:val="00897FF9"/>
    <w:rsid w:val="008A651D"/>
    <w:rsid w:val="008A713C"/>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344"/>
    <w:rsid w:val="00965AD0"/>
    <w:rsid w:val="00973743"/>
    <w:rsid w:val="00973F4F"/>
    <w:rsid w:val="00984070"/>
    <w:rsid w:val="00986B77"/>
    <w:rsid w:val="0098749D"/>
    <w:rsid w:val="00990102"/>
    <w:rsid w:val="009926FA"/>
    <w:rsid w:val="00994F4B"/>
    <w:rsid w:val="009B3BC2"/>
    <w:rsid w:val="009D55B4"/>
    <w:rsid w:val="009D55DA"/>
    <w:rsid w:val="009D6600"/>
    <w:rsid w:val="009E1591"/>
    <w:rsid w:val="009E2A2C"/>
    <w:rsid w:val="009E3855"/>
    <w:rsid w:val="009E5578"/>
    <w:rsid w:val="009E5C90"/>
    <w:rsid w:val="009F5A63"/>
    <w:rsid w:val="009F6607"/>
    <w:rsid w:val="009F72BE"/>
    <w:rsid w:val="00A06BD4"/>
    <w:rsid w:val="00A15316"/>
    <w:rsid w:val="00A2087C"/>
    <w:rsid w:val="00A33D56"/>
    <w:rsid w:val="00A37219"/>
    <w:rsid w:val="00A4483F"/>
    <w:rsid w:val="00A47DF8"/>
    <w:rsid w:val="00A51CDA"/>
    <w:rsid w:val="00A52582"/>
    <w:rsid w:val="00A57030"/>
    <w:rsid w:val="00A812B3"/>
    <w:rsid w:val="00A81B55"/>
    <w:rsid w:val="00A838C4"/>
    <w:rsid w:val="00A86931"/>
    <w:rsid w:val="00A9066F"/>
    <w:rsid w:val="00A90B7E"/>
    <w:rsid w:val="00A91BF3"/>
    <w:rsid w:val="00A93AE6"/>
    <w:rsid w:val="00A9481D"/>
    <w:rsid w:val="00A96CB0"/>
    <w:rsid w:val="00AA274B"/>
    <w:rsid w:val="00AA29A8"/>
    <w:rsid w:val="00AA313B"/>
    <w:rsid w:val="00AA55B8"/>
    <w:rsid w:val="00AA62E0"/>
    <w:rsid w:val="00AB1E8C"/>
    <w:rsid w:val="00AC454B"/>
    <w:rsid w:val="00AC5CC3"/>
    <w:rsid w:val="00AE4DE2"/>
    <w:rsid w:val="00AF1CC7"/>
    <w:rsid w:val="00AF5AA0"/>
    <w:rsid w:val="00AF7E6D"/>
    <w:rsid w:val="00B02FF6"/>
    <w:rsid w:val="00B1688B"/>
    <w:rsid w:val="00B17078"/>
    <w:rsid w:val="00B223CC"/>
    <w:rsid w:val="00B3013E"/>
    <w:rsid w:val="00B3052B"/>
    <w:rsid w:val="00B42AFB"/>
    <w:rsid w:val="00B44618"/>
    <w:rsid w:val="00B45518"/>
    <w:rsid w:val="00B45C87"/>
    <w:rsid w:val="00B45DE0"/>
    <w:rsid w:val="00B548EA"/>
    <w:rsid w:val="00B66329"/>
    <w:rsid w:val="00B67FE9"/>
    <w:rsid w:val="00B70096"/>
    <w:rsid w:val="00B70A13"/>
    <w:rsid w:val="00B77335"/>
    <w:rsid w:val="00B84C1F"/>
    <w:rsid w:val="00B84E1B"/>
    <w:rsid w:val="00B96769"/>
    <w:rsid w:val="00BA29BE"/>
    <w:rsid w:val="00BA5F21"/>
    <w:rsid w:val="00BA66A5"/>
    <w:rsid w:val="00BC5C0C"/>
    <w:rsid w:val="00BD5FCA"/>
    <w:rsid w:val="00BD63C0"/>
    <w:rsid w:val="00BF042E"/>
    <w:rsid w:val="00BF2F09"/>
    <w:rsid w:val="00BF461A"/>
    <w:rsid w:val="00BF69AE"/>
    <w:rsid w:val="00C0220C"/>
    <w:rsid w:val="00C13FDA"/>
    <w:rsid w:val="00C148AB"/>
    <w:rsid w:val="00C22807"/>
    <w:rsid w:val="00C2674E"/>
    <w:rsid w:val="00C4436D"/>
    <w:rsid w:val="00C56C8C"/>
    <w:rsid w:val="00C6032C"/>
    <w:rsid w:val="00C7162F"/>
    <w:rsid w:val="00C90346"/>
    <w:rsid w:val="00C93F2B"/>
    <w:rsid w:val="00CA0CDF"/>
    <w:rsid w:val="00CA7AB7"/>
    <w:rsid w:val="00CB0B35"/>
    <w:rsid w:val="00CB3EED"/>
    <w:rsid w:val="00CB513E"/>
    <w:rsid w:val="00CC09AC"/>
    <w:rsid w:val="00CC1AD8"/>
    <w:rsid w:val="00CC73A1"/>
    <w:rsid w:val="00CF0EF5"/>
    <w:rsid w:val="00CF1361"/>
    <w:rsid w:val="00CF594B"/>
    <w:rsid w:val="00CF79F6"/>
    <w:rsid w:val="00CF7C52"/>
    <w:rsid w:val="00CF7E47"/>
    <w:rsid w:val="00D0634B"/>
    <w:rsid w:val="00D2300F"/>
    <w:rsid w:val="00D31790"/>
    <w:rsid w:val="00D3469A"/>
    <w:rsid w:val="00D3628E"/>
    <w:rsid w:val="00D37B52"/>
    <w:rsid w:val="00D43B62"/>
    <w:rsid w:val="00D44672"/>
    <w:rsid w:val="00D50156"/>
    <w:rsid w:val="00D55549"/>
    <w:rsid w:val="00D71E83"/>
    <w:rsid w:val="00D72ECF"/>
    <w:rsid w:val="00D73EAA"/>
    <w:rsid w:val="00D741C4"/>
    <w:rsid w:val="00D7462C"/>
    <w:rsid w:val="00D82061"/>
    <w:rsid w:val="00D83607"/>
    <w:rsid w:val="00D91582"/>
    <w:rsid w:val="00D95582"/>
    <w:rsid w:val="00DA0D48"/>
    <w:rsid w:val="00DA590C"/>
    <w:rsid w:val="00DB5DD0"/>
    <w:rsid w:val="00DB7464"/>
    <w:rsid w:val="00DC45E3"/>
    <w:rsid w:val="00DC58CF"/>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398"/>
    <w:rsid w:val="00E43A58"/>
    <w:rsid w:val="00E50901"/>
    <w:rsid w:val="00E53610"/>
    <w:rsid w:val="00E5602E"/>
    <w:rsid w:val="00E56C6A"/>
    <w:rsid w:val="00E66118"/>
    <w:rsid w:val="00E67C61"/>
    <w:rsid w:val="00E704DB"/>
    <w:rsid w:val="00E70594"/>
    <w:rsid w:val="00E85A4B"/>
    <w:rsid w:val="00E94D7E"/>
    <w:rsid w:val="00E96348"/>
    <w:rsid w:val="00EA136A"/>
    <w:rsid w:val="00EA1B04"/>
    <w:rsid w:val="00EA22E3"/>
    <w:rsid w:val="00EA4370"/>
    <w:rsid w:val="00EB048B"/>
    <w:rsid w:val="00EB7E77"/>
    <w:rsid w:val="00EC555E"/>
    <w:rsid w:val="00EC777C"/>
    <w:rsid w:val="00EE056F"/>
    <w:rsid w:val="00EE36F6"/>
    <w:rsid w:val="00EF0EE8"/>
    <w:rsid w:val="00EF4852"/>
    <w:rsid w:val="00EF53B0"/>
    <w:rsid w:val="00F01CED"/>
    <w:rsid w:val="00F026B8"/>
    <w:rsid w:val="00F10750"/>
    <w:rsid w:val="00F10A6C"/>
    <w:rsid w:val="00F10DDC"/>
    <w:rsid w:val="00F1679E"/>
    <w:rsid w:val="00F227E7"/>
    <w:rsid w:val="00F26CDA"/>
    <w:rsid w:val="00F26F9D"/>
    <w:rsid w:val="00F352AF"/>
    <w:rsid w:val="00F42555"/>
    <w:rsid w:val="00F5336B"/>
    <w:rsid w:val="00F534AC"/>
    <w:rsid w:val="00F625B0"/>
    <w:rsid w:val="00F71F33"/>
    <w:rsid w:val="00F823AF"/>
    <w:rsid w:val="00F927BB"/>
    <w:rsid w:val="00F943E0"/>
    <w:rsid w:val="00F945AF"/>
    <w:rsid w:val="00FA0A2D"/>
    <w:rsid w:val="00FA1EE2"/>
    <w:rsid w:val="00FA672E"/>
    <w:rsid w:val="00FB014E"/>
    <w:rsid w:val="00FB6AE6"/>
    <w:rsid w:val="00FC31D5"/>
    <w:rsid w:val="00FC6BED"/>
    <w:rsid w:val="00FC6E70"/>
    <w:rsid w:val="00FD3BE7"/>
    <w:rsid w:val="00FD3EA9"/>
    <w:rsid w:val="00FD4666"/>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F56A2"/>
  <w15:docId w15:val="{09ED758F-DC91-4FCE-AFE8-36744ABF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5252"/>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5E5252"/>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5E5252"/>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10005</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2</cp:revision>
  <cp:lastPrinted>2019-06-21T11:14:00Z</cp:lastPrinted>
  <dcterms:created xsi:type="dcterms:W3CDTF">2019-06-21T13:41:00Z</dcterms:created>
  <dcterms:modified xsi:type="dcterms:W3CDTF">2019-06-21T13:41:00Z</dcterms:modified>
</cp:coreProperties>
</file>