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B15" w:rsidRDefault="007F5B15" w:rsidP="007F5B15">
      <w:pPr>
        <w:jc w:val="center"/>
      </w:pPr>
      <w:r>
        <w:t>ÇANKAYA UNIVERSITY</w:t>
      </w:r>
    </w:p>
    <w:p w:rsidR="007F5B15" w:rsidRDefault="007F5B15" w:rsidP="007F5B15">
      <w:pPr>
        <w:jc w:val="center"/>
      </w:pPr>
      <w:r>
        <w:t>FACULTY OF SCIENCE AND LETTERS</w:t>
      </w:r>
    </w:p>
    <w:p w:rsidR="007F5B15" w:rsidRDefault="007F5B15" w:rsidP="007F5B15">
      <w:pPr>
        <w:jc w:val="center"/>
      </w:pPr>
      <w:r>
        <w:t>DEPARTMENT OF ENGLISH LANGUAGE AND LITERATURE</w:t>
      </w:r>
    </w:p>
    <w:p w:rsidR="007F5B15" w:rsidRDefault="00EA3030" w:rsidP="007F5B15">
      <w:pPr>
        <w:jc w:val="center"/>
      </w:pPr>
      <w:r>
        <w:t>2018-2019</w:t>
      </w:r>
      <w:r w:rsidR="007F5B15">
        <w:t xml:space="preserve"> FALL</w:t>
      </w:r>
    </w:p>
    <w:p w:rsidR="007F5B15" w:rsidRDefault="007F5B15" w:rsidP="007F5B15">
      <w:r>
        <w:t>ELL 331 Course Syllabus</w:t>
      </w:r>
      <w:r w:rsidR="00263081">
        <w:t xml:space="preserve"> – Survey of American Literature I</w:t>
      </w:r>
    </w:p>
    <w:p w:rsidR="007F5B15" w:rsidRDefault="00747A28" w:rsidP="007F5B15">
      <w:r>
        <w:t>Assis</w:t>
      </w:r>
      <w:r w:rsidR="007F5B15">
        <w:t>t. Prof. Berkem Gürenci Sağlam</w:t>
      </w:r>
    </w:p>
    <w:p w:rsidR="007F5B15" w:rsidRDefault="007F5B15" w:rsidP="007F5B15"/>
    <w:p w:rsidR="007F5B15" w:rsidRDefault="007F5B15" w:rsidP="007F5B15">
      <w:r>
        <w:rPr>
          <w:b/>
        </w:rPr>
        <w:t>Aim of the course:</w:t>
      </w:r>
      <w:r>
        <w:t xml:space="preserve"> </w:t>
      </w:r>
      <w:r w:rsidR="00263081">
        <w:t>The course involves discussions on the significant works of American literature and the major literary trends from the Colonial Period up to the beginning of the First World War (1914). The course provides a survey of the major works of selected American poets, writers, and playwrights in their cultural contexts.</w:t>
      </w:r>
    </w:p>
    <w:p w:rsidR="007F5B15" w:rsidRDefault="007F5B15" w:rsidP="007F5B15">
      <w:r>
        <w:rPr>
          <w:b/>
        </w:rPr>
        <w:t xml:space="preserve">Requirements: </w:t>
      </w:r>
      <w:r>
        <w:t>As the course aims to enhance students’ abilities in evaluating literature, course activities will be based on group discussions. Therefore, for each class, students are expected to:</w:t>
      </w:r>
    </w:p>
    <w:p w:rsidR="007F5B15" w:rsidRDefault="007F5B15" w:rsidP="007F5B15">
      <w:pPr>
        <w:pStyle w:val="ListParagraph"/>
        <w:numPr>
          <w:ilvl w:val="0"/>
          <w:numId w:val="1"/>
        </w:numPr>
      </w:pPr>
      <w:r>
        <w:t>Read the assigned text(s) for that week</w:t>
      </w:r>
    </w:p>
    <w:p w:rsidR="007F5B15" w:rsidRDefault="007F5B15" w:rsidP="007F5B15">
      <w:pPr>
        <w:pStyle w:val="ListParagraph"/>
        <w:numPr>
          <w:ilvl w:val="0"/>
          <w:numId w:val="1"/>
        </w:numPr>
      </w:pPr>
      <w:r>
        <w:t>Bring the text with them, ready to discuss it in class</w:t>
      </w:r>
    </w:p>
    <w:p w:rsidR="007F5B15" w:rsidRDefault="007F5B15" w:rsidP="007F5B15">
      <w:pPr>
        <w:pStyle w:val="ListParagraph"/>
        <w:numPr>
          <w:ilvl w:val="0"/>
          <w:numId w:val="1"/>
        </w:numPr>
      </w:pPr>
      <w:r>
        <w:t>Bring pen, pencil and paper to be able to take notes</w:t>
      </w:r>
    </w:p>
    <w:p w:rsidR="007F5B15" w:rsidRDefault="007F5B15" w:rsidP="007F5B15">
      <w:pPr>
        <w:pStyle w:val="ListParagraph"/>
        <w:numPr>
          <w:ilvl w:val="0"/>
          <w:numId w:val="1"/>
        </w:numPr>
      </w:pPr>
      <w:r>
        <w:t>Turn off their mobile phones during class, I do not accept the use of phones for any reason whatsoever</w:t>
      </w:r>
    </w:p>
    <w:p w:rsidR="007F5B15" w:rsidRDefault="007F5B15" w:rsidP="007F5B15">
      <w:pPr>
        <w:jc w:val="both"/>
      </w:pPr>
      <w:r>
        <w:t>If the student fails to bring any of these items to class, their work will be considered unsatisfactory. Additionally, tardiness is considered rude and distracting, before being late to class, please consider the following: a) Do not enter the classroom if you are more than 10 minutes late b) Do not forget that repetitive tardiness (at least 3 times) could result in a deduction of your final grade.</w:t>
      </w:r>
    </w:p>
    <w:p w:rsidR="007F5B15" w:rsidRDefault="007F5B15" w:rsidP="007F5B15">
      <w:pPr>
        <w:jc w:val="both"/>
      </w:pPr>
      <w:r>
        <w:rPr>
          <w:b/>
        </w:rPr>
        <w:t>Evaluation:</w:t>
      </w:r>
      <w:r>
        <w:t xml:space="preserve"> There will be </w:t>
      </w:r>
      <w:r w:rsidR="00263081">
        <w:t>two</w:t>
      </w:r>
      <w:r>
        <w:t xml:space="preserve"> midterm</w:t>
      </w:r>
      <w:r w:rsidR="00263081">
        <w:t>s</w:t>
      </w:r>
      <w:r>
        <w:t xml:space="preserve"> and one final examination. </w:t>
      </w:r>
      <w:r w:rsidR="00263081" w:rsidRPr="002C3860">
        <w:rPr>
          <w:b/>
        </w:rPr>
        <w:t>Please be warned that p</w:t>
      </w:r>
      <w:r w:rsidRPr="002C3860">
        <w:rPr>
          <w:b/>
        </w:rPr>
        <w:t>lagiarism of even one sentence will result in a direct F on the assignment, more than one paragraph will be a direct fail of the course.</w:t>
      </w:r>
    </w:p>
    <w:p w:rsidR="007F5B15" w:rsidRDefault="007F5B15" w:rsidP="007F5B15">
      <w:pPr>
        <w:jc w:val="both"/>
      </w:pPr>
      <w:r>
        <w:t>The grade breakdown is as follows:</w:t>
      </w:r>
    </w:p>
    <w:p w:rsidR="007F5B15" w:rsidRDefault="007F5B15" w:rsidP="007F5B15">
      <w:pPr>
        <w:spacing w:after="0" w:line="240" w:lineRule="auto"/>
        <w:jc w:val="center"/>
      </w:pPr>
      <w:r>
        <w:t>Midterm</w:t>
      </w:r>
      <w:r w:rsidR="004037E9">
        <w:t xml:space="preserve">  45</w:t>
      </w:r>
      <w:r>
        <w:t>%</w:t>
      </w:r>
      <w:bookmarkStart w:id="0" w:name="_GoBack"/>
      <w:bookmarkEnd w:id="0"/>
    </w:p>
    <w:p w:rsidR="007F5B15" w:rsidRDefault="004037E9" w:rsidP="007F5B15">
      <w:pPr>
        <w:spacing w:after="0" w:line="240" w:lineRule="auto"/>
        <w:jc w:val="center"/>
      </w:pPr>
      <w:r>
        <w:t>Final Exam 4</w:t>
      </w:r>
      <w:r w:rsidR="007F5B15">
        <w:t>5%</w:t>
      </w:r>
    </w:p>
    <w:p w:rsidR="007F5B15" w:rsidRDefault="004037E9" w:rsidP="007F5B15">
      <w:pPr>
        <w:spacing w:after="0" w:line="240" w:lineRule="auto"/>
        <w:jc w:val="center"/>
      </w:pPr>
      <w:r>
        <w:t>Quizzes and Participation 10</w:t>
      </w:r>
      <w:r w:rsidR="007F5B15">
        <w:t>%</w:t>
      </w:r>
    </w:p>
    <w:p w:rsidR="007F5B15" w:rsidRDefault="007F5B15" w:rsidP="007F5B15"/>
    <w:p w:rsidR="007F5B15" w:rsidRDefault="007F5B15" w:rsidP="007F5B15">
      <w:r>
        <w:rPr>
          <w:b/>
        </w:rPr>
        <w:t>Textbook:</w:t>
      </w:r>
      <w:r>
        <w:t xml:space="preserve"> Photocopy material will be handed out by the lecturer during the first week.</w:t>
      </w:r>
    </w:p>
    <w:p w:rsidR="007F5B15" w:rsidRDefault="007F5B15" w:rsidP="007F5B15"/>
    <w:p w:rsidR="00384574" w:rsidRDefault="00384574" w:rsidP="007F5B15"/>
    <w:p w:rsidR="00747A28" w:rsidRDefault="00747A28" w:rsidP="007F5B15"/>
    <w:p w:rsidR="00384574" w:rsidRDefault="00384574" w:rsidP="007F5B15"/>
    <w:p w:rsidR="00384574" w:rsidRDefault="00384574" w:rsidP="007F5B15"/>
    <w:p w:rsidR="00384574" w:rsidRDefault="00384574" w:rsidP="007F5B15"/>
    <w:p w:rsidR="007F5B15" w:rsidRDefault="007F5B15" w:rsidP="007F5B15">
      <w:pPr>
        <w:jc w:val="center"/>
        <w:rPr>
          <w:sz w:val="20"/>
          <w:szCs w:val="20"/>
        </w:rPr>
      </w:pPr>
      <w:r>
        <w:rPr>
          <w:sz w:val="20"/>
          <w:szCs w:val="20"/>
        </w:rPr>
        <w:lastRenderedPageBreak/>
        <w:t>WEEKLY SCHEDULE</w:t>
      </w:r>
    </w:p>
    <w:tbl>
      <w:tblPr>
        <w:tblStyle w:val="TableGrid"/>
        <w:tblW w:w="0" w:type="auto"/>
        <w:tblInd w:w="0" w:type="dxa"/>
        <w:tblLook w:val="04A0" w:firstRow="1" w:lastRow="0" w:firstColumn="1" w:lastColumn="0" w:noHBand="0" w:noVBand="1"/>
      </w:tblPr>
      <w:tblGrid>
        <w:gridCol w:w="1129"/>
        <w:gridCol w:w="1276"/>
        <w:gridCol w:w="6657"/>
      </w:tblGrid>
      <w:tr w:rsidR="007F5B15" w:rsidTr="007F5B15">
        <w:trPr>
          <w:trHeight w:val="270"/>
        </w:trPr>
        <w:tc>
          <w:tcPr>
            <w:tcW w:w="1129" w:type="dxa"/>
            <w:tcBorders>
              <w:top w:val="single" w:sz="4" w:space="0" w:color="auto"/>
              <w:left w:val="single" w:sz="4" w:space="0" w:color="auto"/>
              <w:bottom w:val="single" w:sz="4" w:space="0" w:color="auto"/>
              <w:right w:val="single" w:sz="4" w:space="0" w:color="auto"/>
            </w:tcBorders>
            <w:hideMark/>
          </w:tcPr>
          <w:p w:rsidR="007F5B15" w:rsidRDefault="007F5B15">
            <w:pPr>
              <w:spacing w:line="240" w:lineRule="auto"/>
              <w:jc w:val="center"/>
              <w:rPr>
                <w:sz w:val="20"/>
                <w:szCs w:val="20"/>
              </w:rPr>
            </w:pPr>
            <w:r>
              <w:rPr>
                <w:sz w:val="20"/>
                <w:szCs w:val="20"/>
              </w:rPr>
              <w:t>Week 1</w:t>
            </w:r>
          </w:p>
        </w:tc>
        <w:tc>
          <w:tcPr>
            <w:tcW w:w="1276" w:type="dxa"/>
            <w:tcBorders>
              <w:top w:val="single" w:sz="4" w:space="0" w:color="auto"/>
              <w:left w:val="single" w:sz="4" w:space="0" w:color="auto"/>
              <w:bottom w:val="single" w:sz="4" w:space="0" w:color="auto"/>
              <w:right w:val="single" w:sz="4" w:space="0" w:color="auto"/>
            </w:tcBorders>
          </w:tcPr>
          <w:p w:rsidR="007F5B15" w:rsidRDefault="008350F7" w:rsidP="008350F7">
            <w:pPr>
              <w:spacing w:line="240" w:lineRule="auto"/>
              <w:rPr>
                <w:sz w:val="20"/>
                <w:szCs w:val="20"/>
              </w:rPr>
            </w:pPr>
            <w:r>
              <w:rPr>
                <w:sz w:val="20"/>
                <w:szCs w:val="20"/>
              </w:rPr>
              <w:t>26-27.09.2018</w:t>
            </w:r>
          </w:p>
          <w:p w:rsidR="007F5B15" w:rsidRDefault="007F5B15">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7F5B15" w:rsidRDefault="007F5B15">
            <w:pPr>
              <w:spacing w:line="240" w:lineRule="auto"/>
              <w:rPr>
                <w:sz w:val="20"/>
                <w:szCs w:val="20"/>
              </w:rPr>
            </w:pPr>
            <w:r>
              <w:rPr>
                <w:sz w:val="20"/>
                <w:szCs w:val="20"/>
              </w:rPr>
              <w:t>Introduction to the Course</w:t>
            </w:r>
          </w:p>
          <w:p w:rsidR="00D74A68" w:rsidRDefault="00D74A68" w:rsidP="00860EF5">
            <w:pPr>
              <w:spacing w:line="240" w:lineRule="auto"/>
              <w:rPr>
                <w:sz w:val="20"/>
                <w:szCs w:val="20"/>
              </w:rPr>
            </w:pPr>
          </w:p>
        </w:tc>
      </w:tr>
      <w:tr w:rsidR="005C5D98" w:rsidTr="007F5B15">
        <w:trPr>
          <w:trHeight w:val="405"/>
        </w:trPr>
        <w:tc>
          <w:tcPr>
            <w:tcW w:w="1129" w:type="dxa"/>
            <w:tcBorders>
              <w:top w:val="single" w:sz="4" w:space="0" w:color="auto"/>
              <w:left w:val="single" w:sz="4" w:space="0" w:color="auto"/>
              <w:bottom w:val="single" w:sz="4" w:space="0" w:color="auto"/>
              <w:right w:val="single" w:sz="4" w:space="0" w:color="auto"/>
            </w:tcBorders>
          </w:tcPr>
          <w:p w:rsidR="005C5D98" w:rsidRDefault="005C5D98" w:rsidP="005C5D98">
            <w:pPr>
              <w:spacing w:line="240" w:lineRule="auto"/>
              <w:jc w:val="center"/>
              <w:rPr>
                <w:sz w:val="20"/>
                <w:szCs w:val="20"/>
              </w:rPr>
            </w:pPr>
            <w:r>
              <w:rPr>
                <w:sz w:val="20"/>
                <w:szCs w:val="20"/>
              </w:rPr>
              <w:t>Week 2</w:t>
            </w:r>
          </w:p>
          <w:p w:rsidR="005C5D98" w:rsidRDefault="005C5D98" w:rsidP="005C5D98">
            <w:pPr>
              <w:spacing w:line="240" w:lineRule="auto"/>
              <w:jc w:val="center"/>
              <w:rPr>
                <w:sz w:val="20"/>
                <w:szCs w:val="20"/>
              </w:rPr>
            </w:pPr>
          </w:p>
          <w:p w:rsidR="005C5D98" w:rsidRDefault="005C5D98" w:rsidP="005C5D98">
            <w:pPr>
              <w:spacing w:line="240" w:lineRule="auto"/>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5D98" w:rsidRDefault="008350F7" w:rsidP="008350F7">
            <w:pPr>
              <w:spacing w:line="240" w:lineRule="auto"/>
              <w:rPr>
                <w:sz w:val="20"/>
                <w:szCs w:val="20"/>
              </w:rPr>
            </w:pPr>
            <w:r>
              <w:rPr>
                <w:sz w:val="20"/>
                <w:szCs w:val="20"/>
              </w:rPr>
              <w:t>03-04.10.2018</w:t>
            </w:r>
          </w:p>
          <w:p w:rsidR="005C5D98" w:rsidRDefault="005C5D98" w:rsidP="005C5D98">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5C5D98" w:rsidRDefault="00B31BFD" w:rsidP="00860EF5">
            <w:pPr>
              <w:spacing w:line="240" w:lineRule="auto"/>
              <w:rPr>
                <w:sz w:val="20"/>
                <w:szCs w:val="20"/>
              </w:rPr>
            </w:pPr>
            <w:r>
              <w:rPr>
                <w:sz w:val="20"/>
                <w:szCs w:val="20"/>
              </w:rPr>
              <w:t>Native American Oral Narrative</w:t>
            </w:r>
            <w:r w:rsidR="006E242D">
              <w:rPr>
                <w:sz w:val="20"/>
                <w:szCs w:val="20"/>
              </w:rPr>
              <w:t>s</w:t>
            </w:r>
            <w:r>
              <w:rPr>
                <w:sz w:val="20"/>
                <w:szCs w:val="20"/>
              </w:rPr>
              <w:t xml:space="preserve">: </w:t>
            </w:r>
          </w:p>
          <w:p w:rsidR="006E242D" w:rsidRDefault="006E242D" w:rsidP="00860EF5">
            <w:pPr>
              <w:spacing w:line="240" w:lineRule="auto"/>
              <w:rPr>
                <w:sz w:val="20"/>
                <w:szCs w:val="20"/>
              </w:rPr>
            </w:pPr>
            <w:r>
              <w:rPr>
                <w:sz w:val="20"/>
                <w:szCs w:val="20"/>
              </w:rPr>
              <w:t>“The Iroquois Creation Story”</w:t>
            </w:r>
          </w:p>
          <w:p w:rsidR="006E242D" w:rsidRDefault="006E242D" w:rsidP="00860EF5">
            <w:pPr>
              <w:spacing w:line="240" w:lineRule="auto"/>
              <w:rPr>
                <w:sz w:val="20"/>
                <w:szCs w:val="20"/>
              </w:rPr>
            </w:pPr>
            <w:r>
              <w:rPr>
                <w:sz w:val="20"/>
                <w:szCs w:val="20"/>
              </w:rPr>
              <w:t>“The Story of the Creation” (Pima)</w:t>
            </w:r>
          </w:p>
          <w:p w:rsidR="006E242D" w:rsidRDefault="006E242D" w:rsidP="00860EF5">
            <w:pPr>
              <w:spacing w:line="240" w:lineRule="auto"/>
              <w:rPr>
                <w:sz w:val="20"/>
                <w:szCs w:val="20"/>
              </w:rPr>
            </w:pPr>
            <w:r>
              <w:rPr>
                <w:sz w:val="20"/>
                <w:szCs w:val="20"/>
              </w:rPr>
              <w:t>Sioux Trickster tale, “Ikto Conquers Iya, the Eater”</w:t>
            </w:r>
          </w:p>
        </w:tc>
      </w:tr>
      <w:tr w:rsidR="005C5D98" w:rsidTr="005C5D98">
        <w:trPr>
          <w:trHeight w:val="270"/>
        </w:trPr>
        <w:tc>
          <w:tcPr>
            <w:tcW w:w="1129" w:type="dxa"/>
            <w:tcBorders>
              <w:top w:val="single" w:sz="4" w:space="0" w:color="auto"/>
              <w:left w:val="single" w:sz="4" w:space="0" w:color="auto"/>
              <w:bottom w:val="single" w:sz="4" w:space="0" w:color="auto"/>
              <w:right w:val="single" w:sz="4" w:space="0" w:color="auto"/>
            </w:tcBorders>
            <w:hideMark/>
          </w:tcPr>
          <w:p w:rsidR="005C5D98" w:rsidRDefault="005C5D98" w:rsidP="005C5D98">
            <w:pPr>
              <w:spacing w:line="240" w:lineRule="auto"/>
              <w:jc w:val="center"/>
              <w:rPr>
                <w:sz w:val="20"/>
                <w:szCs w:val="20"/>
              </w:rPr>
            </w:pPr>
            <w:r>
              <w:rPr>
                <w:sz w:val="20"/>
                <w:szCs w:val="20"/>
              </w:rPr>
              <w:t>Week 3</w:t>
            </w:r>
          </w:p>
        </w:tc>
        <w:tc>
          <w:tcPr>
            <w:tcW w:w="1276" w:type="dxa"/>
            <w:tcBorders>
              <w:top w:val="single" w:sz="4" w:space="0" w:color="auto"/>
              <w:left w:val="single" w:sz="4" w:space="0" w:color="auto"/>
              <w:bottom w:val="single" w:sz="4" w:space="0" w:color="auto"/>
              <w:right w:val="single" w:sz="4" w:space="0" w:color="auto"/>
            </w:tcBorders>
          </w:tcPr>
          <w:p w:rsidR="005C5D98" w:rsidRDefault="008350F7" w:rsidP="005C5D98">
            <w:pPr>
              <w:spacing w:line="240" w:lineRule="auto"/>
              <w:rPr>
                <w:sz w:val="20"/>
                <w:szCs w:val="20"/>
              </w:rPr>
            </w:pPr>
            <w:r>
              <w:rPr>
                <w:sz w:val="20"/>
                <w:szCs w:val="20"/>
              </w:rPr>
              <w:t>10-11.10.2018</w:t>
            </w:r>
          </w:p>
          <w:p w:rsidR="005C5D98" w:rsidRDefault="005C5D98" w:rsidP="005C5D98">
            <w:pPr>
              <w:spacing w:line="240" w:lineRule="auto"/>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995405" w:rsidRDefault="00995405" w:rsidP="00995405">
            <w:pPr>
              <w:spacing w:line="240" w:lineRule="auto"/>
              <w:rPr>
                <w:sz w:val="20"/>
                <w:szCs w:val="20"/>
              </w:rPr>
            </w:pPr>
            <w:r>
              <w:rPr>
                <w:sz w:val="20"/>
                <w:szCs w:val="20"/>
              </w:rPr>
              <w:t>America Before Columbus (Documentary)</w:t>
            </w:r>
          </w:p>
          <w:p w:rsidR="00995405" w:rsidRDefault="00995405" w:rsidP="00995405">
            <w:pPr>
              <w:spacing w:line="240" w:lineRule="auto"/>
              <w:rPr>
                <w:sz w:val="20"/>
                <w:szCs w:val="20"/>
              </w:rPr>
            </w:pPr>
            <w:r>
              <w:rPr>
                <w:sz w:val="20"/>
                <w:szCs w:val="20"/>
              </w:rPr>
              <w:t>Colonial Period: to 1700</w:t>
            </w:r>
          </w:p>
          <w:p w:rsidR="005C5D98" w:rsidRDefault="00995405" w:rsidP="0047712E">
            <w:pPr>
              <w:spacing w:line="240" w:lineRule="auto"/>
              <w:rPr>
                <w:sz w:val="20"/>
                <w:szCs w:val="20"/>
              </w:rPr>
            </w:pPr>
            <w:r>
              <w:rPr>
                <w:sz w:val="20"/>
                <w:szCs w:val="20"/>
              </w:rPr>
              <w:t xml:space="preserve">Christopher Columbus, “Letter to Luis de Santagel Regarding the First Voyage” </w:t>
            </w:r>
            <w:r w:rsidR="0047712E">
              <w:rPr>
                <w:sz w:val="20"/>
                <w:szCs w:val="20"/>
              </w:rPr>
              <w:t>“Letter to Ferdinand and Isabella Regarding the Fourth Voyage”</w:t>
            </w:r>
          </w:p>
        </w:tc>
      </w:tr>
      <w:tr w:rsidR="005C5D98" w:rsidTr="007F5B15">
        <w:trPr>
          <w:trHeight w:val="270"/>
        </w:trPr>
        <w:tc>
          <w:tcPr>
            <w:tcW w:w="1129" w:type="dxa"/>
            <w:tcBorders>
              <w:top w:val="single" w:sz="4" w:space="0" w:color="auto"/>
              <w:left w:val="single" w:sz="4" w:space="0" w:color="auto"/>
              <w:bottom w:val="single" w:sz="4" w:space="0" w:color="auto"/>
              <w:right w:val="single" w:sz="4" w:space="0" w:color="auto"/>
            </w:tcBorders>
            <w:hideMark/>
          </w:tcPr>
          <w:p w:rsidR="005C5D98" w:rsidRDefault="005C5D98" w:rsidP="005C5D98">
            <w:pPr>
              <w:spacing w:line="240" w:lineRule="auto"/>
              <w:jc w:val="center"/>
              <w:rPr>
                <w:sz w:val="20"/>
                <w:szCs w:val="20"/>
              </w:rPr>
            </w:pPr>
            <w:r>
              <w:rPr>
                <w:sz w:val="20"/>
                <w:szCs w:val="20"/>
              </w:rPr>
              <w:t>Week 4</w:t>
            </w:r>
          </w:p>
        </w:tc>
        <w:tc>
          <w:tcPr>
            <w:tcW w:w="1276" w:type="dxa"/>
            <w:tcBorders>
              <w:top w:val="single" w:sz="4" w:space="0" w:color="auto"/>
              <w:left w:val="single" w:sz="4" w:space="0" w:color="auto"/>
              <w:bottom w:val="single" w:sz="4" w:space="0" w:color="auto"/>
              <w:right w:val="single" w:sz="4" w:space="0" w:color="auto"/>
            </w:tcBorders>
          </w:tcPr>
          <w:p w:rsidR="005C5D98" w:rsidRDefault="008350F7" w:rsidP="005C5D98">
            <w:pPr>
              <w:spacing w:line="240" w:lineRule="auto"/>
              <w:rPr>
                <w:sz w:val="20"/>
                <w:szCs w:val="20"/>
              </w:rPr>
            </w:pPr>
            <w:r>
              <w:rPr>
                <w:sz w:val="20"/>
                <w:szCs w:val="20"/>
              </w:rPr>
              <w:t>17-18.10.2018</w:t>
            </w:r>
          </w:p>
          <w:p w:rsidR="005C5D98" w:rsidRDefault="005C5D98" w:rsidP="005C5D98">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5C5D98" w:rsidRDefault="005C5D98" w:rsidP="005C5D98">
            <w:pPr>
              <w:spacing w:line="240" w:lineRule="auto"/>
              <w:rPr>
                <w:sz w:val="20"/>
                <w:szCs w:val="20"/>
              </w:rPr>
            </w:pPr>
            <w:r>
              <w:rPr>
                <w:sz w:val="20"/>
                <w:szCs w:val="20"/>
              </w:rPr>
              <w:t>The Puritans, 1620-1820</w:t>
            </w:r>
          </w:p>
          <w:p w:rsidR="005C5D98" w:rsidRDefault="005C5D98" w:rsidP="005C5D98">
            <w:pPr>
              <w:spacing w:line="240" w:lineRule="auto"/>
              <w:rPr>
                <w:sz w:val="20"/>
                <w:szCs w:val="20"/>
              </w:rPr>
            </w:pPr>
            <w:r>
              <w:rPr>
                <w:sz w:val="20"/>
                <w:szCs w:val="20"/>
              </w:rPr>
              <w:t xml:space="preserve">William Bradford, </w:t>
            </w:r>
            <w:r w:rsidR="0053245B">
              <w:rPr>
                <w:sz w:val="20"/>
                <w:szCs w:val="20"/>
              </w:rPr>
              <w:t xml:space="preserve">from </w:t>
            </w:r>
            <w:r w:rsidRPr="0053245B">
              <w:rPr>
                <w:i/>
                <w:sz w:val="20"/>
                <w:szCs w:val="20"/>
              </w:rPr>
              <w:t>O</w:t>
            </w:r>
            <w:r w:rsidR="0053245B" w:rsidRPr="0053245B">
              <w:rPr>
                <w:i/>
                <w:sz w:val="20"/>
                <w:szCs w:val="20"/>
              </w:rPr>
              <w:t>f Plymouth Plantation</w:t>
            </w:r>
            <w:r w:rsidR="0053245B">
              <w:rPr>
                <w:sz w:val="20"/>
                <w:szCs w:val="20"/>
              </w:rPr>
              <w:t xml:space="preserve"> </w:t>
            </w:r>
          </w:p>
          <w:p w:rsidR="009053F5" w:rsidRDefault="009053F5" w:rsidP="009053F5">
            <w:pPr>
              <w:spacing w:line="240" w:lineRule="auto"/>
              <w:rPr>
                <w:sz w:val="20"/>
                <w:szCs w:val="20"/>
              </w:rPr>
            </w:pPr>
            <w:r>
              <w:rPr>
                <w:sz w:val="20"/>
                <w:szCs w:val="20"/>
              </w:rPr>
              <w:t xml:space="preserve">Ann Bradstreet, “The Prologue [To Her Book]” </w:t>
            </w:r>
          </w:p>
          <w:p w:rsidR="009053F5" w:rsidRDefault="009053F5" w:rsidP="009053F5">
            <w:pPr>
              <w:spacing w:line="240" w:lineRule="auto"/>
              <w:rPr>
                <w:sz w:val="20"/>
                <w:szCs w:val="20"/>
              </w:rPr>
            </w:pPr>
            <w:r>
              <w:rPr>
                <w:sz w:val="20"/>
                <w:szCs w:val="20"/>
              </w:rPr>
              <w:t xml:space="preserve">                              “The</w:t>
            </w:r>
            <w:r w:rsidR="0053245B">
              <w:rPr>
                <w:sz w:val="20"/>
                <w:szCs w:val="20"/>
              </w:rPr>
              <w:t xml:space="preserve"> Flesh and the Spirit” </w:t>
            </w:r>
          </w:p>
          <w:p w:rsidR="005C5D98" w:rsidRDefault="005C5D98" w:rsidP="005C5D98">
            <w:pPr>
              <w:spacing w:line="240" w:lineRule="auto"/>
              <w:rPr>
                <w:sz w:val="20"/>
                <w:szCs w:val="20"/>
              </w:rPr>
            </w:pPr>
          </w:p>
        </w:tc>
      </w:tr>
      <w:tr w:rsidR="005C5D98" w:rsidTr="007F5B15">
        <w:trPr>
          <w:trHeight w:val="270"/>
        </w:trPr>
        <w:tc>
          <w:tcPr>
            <w:tcW w:w="1129" w:type="dxa"/>
            <w:tcBorders>
              <w:top w:val="single" w:sz="4" w:space="0" w:color="auto"/>
              <w:left w:val="single" w:sz="4" w:space="0" w:color="auto"/>
              <w:bottom w:val="single" w:sz="4" w:space="0" w:color="auto"/>
              <w:right w:val="single" w:sz="4" w:space="0" w:color="auto"/>
            </w:tcBorders>
            <w:hideMark/>
          </w:tcPr>
          <w:p w:rsidR="005C5D98" w:rsidRDefault="005C5D98" w:rsidP="005C5D98">
            <w:pPr>
              <w:spacing w:line="240" w:lineRule="auto"/>
              <w:jc w:val="center"/>
              <w:rPr>
                <w:sz w:val="20"/>
                <w:szCs w:val="20"/>
              </w:rPr>
            </w:pPr>
            <w:r>
              <w:rPr>
                <w:sz w:val="20"/>
                <w:szCs w:val="20"/>
              </w:rPr>
              <w:t>Week 5</w:t>
            </w:r>
          </w:p>
        </w:tc>
        <w:tc>
          <w:tcPr>
            <w:tcW w:w="1276" w:type="dxa"/>
            <w:tcBorders>
              <w:top w:val="single" w:sz="4" w:space="0" w:color="auto"/>
              <w:left w:val="single" w:sz="4" w:space="0" w:color="auto"/>
              <w:bottom w:val="single" w:sz="4" w:space="0" w:color="auto"/>
              <w:right w:val="single" w:sz="4" w:space="0" w:color="auto"/>
            </w:tcBorders>
          </w:tcPr>
          <w:p w:rsidR="005C5D98" w:rsidRDefault="008350F7" w:rsidP="005C5D98">
            <w:pPr>
              <w:spacing w:line="240" w:lineRule="auto"/>
              <w:rPr>
                <w:sz w:val="20"/>
                <w:szCs w:val="20"/>
              </w:rPr>
            </w:pPr>
            <w:r>
              <w:rPr>
                <w:sz w:val="20"/>
                <w:szCs w:val="20"/>
              </w:rPr>
              <w:t>24-25.10.2018</w:t>
            </w:r>
          </w:p>
          <w:p w:rsidR="005C5D98" w:rsidRDefault="005C5D98" w:rsidP="005C5D98">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5C5D98" w:rsidRDefault="005C5D98" w:rsidP="005C5D98">
            <w:pPr>
              <w:spacing w:line="240" w:lineRule="auto"/>
              <w:rPr>
                <w:sz w:val="20"/>
                <w:szCs w:val="20"/>
              </w:rPr>
            </w:pPr>
            <w:r>
              <w:rPr>
                <w:sz w:val="20"/>
                <w:szCs w:val="20"/>
              </w:rPr>
              <w:t xml:space="preserve">Mary Rowlandson, </w:t>
            </w:r>
            <w:r w:rsidR="0053245B">
              <w:rPr>
                <w:sz w:val="20"/>
                <w:szCs w:val="20"/>
              </w:rPr>
              <w:t xml:space="preserve">from </w:t>
            </w:r>
            <w:r w:rsidRPr="0053245B">
              <w:rPr>
                <w:i/>
                <w:sz w:val="20"/>
                <w:szCs w:val="20"/>
              </w:rPr>
              <w:t>A Narrative of the Captivity and Resto</w:t>
            </w:r>
            <w:r w:rsidR="0053245B" w:rsidRPr="0053245B">
              <w:rPr>
                <w:i/>
                <w:sz w:val="20"/>
                <w:szCs w:val="20"/>
              </w:rPr>
              <w:t>ration of Mrs. Mary Rowlandson</w:t>
            </w:r>
          </w:p>
          <w:p w:rsidR="009053F5" w:rsidRDefault="009053F5" w:rsidP="009053F5">
            <w:pPr>
              <w:spacing w:line="240" w:lineRule="auto"/>
              <w:rPr>
                <w:sz w:val="20"/>
                <w:szCs w:val="20"/>
              </w:rPr>
            </w:pPr>
            <w:r>
              <w:rPr>
                <w:sz w:val="20"/>
                <w:szCs w:val="20"/>
              </w:rPr>
              <w:t xml:space="preserve">Edward Taylor, “Upon </w:t>
            </w:r>
            <w:r w:rsidR="003D3872">
              <w:rPr>
                <w:sz w:val="20"/>
                <w:szCs w:val="20"/>
              </w:rPr>
              <w:t>Wedlock, and Death of Children”</w:t>
            </w:r>
          </w:p>
          <w:p w:rsidR="005C5D98" w:rsidRPr="003F6076" w:rsidRDefault="005C5D98" w:rsidP="007A4B4F">
            <w:pPr>
              <w:spacing w:line="240" w:lineRule="auto"/>
              <w:rPr>
                <w:b/>
                <w:sz w:val="20"/>
                <w:szCs w:val="20"/>
              </w:rPr>
            </w:pPr>
          </w:p>
        </w:tc>
      </w:tr>
      <w:tr w:rsidR="005C5D98" w:rsidTr="007F5B15">
        <w:trPr>
          <w:trHeight w:val="270"/>
        </w:trPr>
        <w:tc>
          <w:tcPr>
            <w:tcW w:w="1129" w:type="dxa"/>
            <w:tcBorders>
              <w:top w:val="single" w:sz="4" w:space="0" w:color="auto"/>
              <w:left w:val="single" w:sz="4" w:space="0" w:color="auto"/>
              <w:bottom w:val="single" w:sz="4" w:space="0" w:color="auto"/>
              <w:right w:val="single" w:sz="4" w:space="0" w:color="auto"/>
            </w:tcBorders>
            <w:hideMark/>
          </w:tcPr>
          <w:p w:rsidR="005C5D98" w:rsidRDefault="005C5D98" w:rsidP="005C5D98">
            <w:pPr>
              <w:spacing w:line="240" w:lineRule="auto"/>
              <w:jc w:val="center"/>
              <w:rPr>
                <w:sz w:val="20"/>
                <w:szCs w:val="20"/>
              </w:rPr>
            </w:pPr>
            <w:r>
              <w:rPr>
                <w:sz w:val="20"/>
                <w:szCs w:val="20"/>
              </w:rPr>
              <w:t>Week 6</w:t>
            </w:r>
          </w:p>
        </w:tc>
        <w:tc>
          <w:tcPr>
            <w:tcW w:w="1276" w:type="dxa"/>
            <w:tcBorders>
              <w:top w:val="single" w:sz="4" w:space="0" w:color="auto"/>
              <w:left w:val="single" w:sz="4" w:space="0" w:color="auto"/>
              <w:bottom w:val="single" w:sz="4" w:space="0" w:color="auto"/>
              <w:right w:val="single" w:sz="4" w:space="0" w:color="auto"/>
            </w:tcBorders>
          </w:tcPr>
          <w:p w:rsidR="005C5D98" w:rsidRDefault="008350F7" w:rsidP="005C5D98">
            <w:pPr>
              <w:spacing w:line="240" w:lineRule="auto"/>
              <w:rPr>
                <w:sz w:val="20"/>
                <w:szCs w:val="20"/>
              </w:rPr>
            </w:pPr>
            <w:r>
              <w:rPr>
                <w:sz w:val="20"/>
                <w:szCs w:val="20"/>
              </w:rPr>
              <w:t>31.10-01.11.2018</w:t>
            </w:r>
          </w:p>
          <w:p w:rsidR="005C5D98" w:rsidRDefault="005C5D98" w:rsidP="005C5D98">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970056" w:rsidRDefault="00970056" w:rsidP="005C5D98">
            <w:pPr>
              <w:spacing w:line="240" w:lineRule="auto"/>
              <w:rPr>
                <w:sz w:val="20"/>
                <w:szCs w:val="20"/>
              </w:rPr>
            </w:pPr>
            <w:r>
              <w:rPr>
                <w:sz w:val="20"/>
                <w:szCs w:val="20"/>
              </w:rPr>
              <w:t>American Literature 1700-1820</w:t>
            </w:r>
          </w:p>
          <w:p w:rsidR="009053F5" w:rsidRDefault="009053F5" w:rsidP="005C5D98">
            <w:pPr>
              <w:spacing w:line="240" w:lineRule="auto"/>
              <w:rPr>
                <w:sz w:val="20"/>
                <w:szCs w:val="20"/>
              </w:rPr>
            </w:pPr>
            <w:r>
              <w:rPr>
                <w:sz w:val="20"/>
                <w:szCs w:val="20"/>
              </w:rPr>
              <w:t xml:space="preserve">Jonathan Edwards, “Sinners in the </w:t>
            </w:r>
            <w:r w:rsidR="00970056">
              <w:rPr>
                <w:sz w:val="20"/>
                <w:szCs w:val="20"/>
              </w:rPr>
              <w:t xml:space="preserve">Hands of an Angry God” </w:t>
            </w:r>
          </w:p>
          <w:p w:rsidR="009053F5" w:rsidRDefault="009053F5" w:rsidP="005C5D98">
            <w:pPr>
              <w:spacing w:line="240" w:lineRule="auto"/>
              <w:rPr>
                <w:sz w:val="20"/>
                <w:szCs w:val="20"/>
              </w:rPr>
            </w:pPr>
            <w:r>
              <w:rPr>
                <w:sz w:val="20"/>
                <w:szCs w:val="20"/>
              </w:rPr>
              <w:t>Benjamin Franklin, “</w:t>
            </w:r>
            <w:r w:rsidR="00311C12">
              <w:rPr>
                <w:sz w:val="20"/>
                <w:szCs w:val="20"/>
              </w:rPr>
              <w:t>The Way to Wealth”</w:t>
            </w:r>
          </w:p>
          <w:p w:rsidR="009053F5" w:rsidRDefault="009053F5" w:rsidP="005C5D98">
            <w:pPr>
              <w:spacing w:line="240" w:lineRule="auto"/>
              <w:rPr>
                <w:sz w:val="20"/>
                <w:szCs w:val="20"/>
              </w:rPr>
            </w:pPr>
            <w:r>
              <w:rPr>
                <w:sz w:val="20"/>
                <w:szCs w:val="20"/>
              </w:rPr>
              <w:t xml:space="preserve">  </w:t>
            </w:r>
            <w:r w:rsidR="00485D79">
              <w:rPr>
                <w:sz w:val="20"/>
                <w:szCs w:val="20"/>
              </w:rPr>
              <w:t xml:space="preserve">                   </w:t>
            </w:r>
            <w:r>
              <w:rPr>
                <w:sz w:val="20"/>
                <w:szCs w:val="20"/>
              </w:rPr>
              <w:t>“</w:t>
            </w:r>
            <w:r w:rsidR="00485D79">
              <w:rPr>
                <w:sz w:val="20"/>
                <w:szCs w:val="20"/>
              </w:rPr>
              <w:t>Information to Those Who Wou</w:t>
            </w:r>
            <w:r w:rsidR="00311C12">
              <w:rPr>
                <w:sz w:val="20"/>
                <w:szCs w:val="20"/>
              </w:rPr>
              <w:t xml:space="preserve">ld Remove to America”  </w:t>
            </w:r>
            <w:r w:rsidR="00485D79">
              <w:rPr>
                <w:sz w:val="20"/>
                <w:szCs w:val="20"/>
              </w:rPr>
              <w:t xml:space="preserve">                 </w:t>
            </w:r>
          </w:p>
          <w:p w:rsidR="005C5D98" w:rsidRDefault="005C5D98" w:rsidP="009053F5">
            <w:pPr>
              <w:spacing w:line="240" w:lineRule="auto"/>
              <w:rPr>
                <w:sz w:val="20"/>
                <w:szCs w:val="20"/>
              </w:rPr>
            </w:pPr>
          </w:p>
        </w:tc>
      </w:tr>
      <w:tr w:rsidR="005C5D98" w:rsidTr="007F5B15">
        <w:trPr>
          <w:trHeight w:val="270"/>
        </w:trPr>
        <w:tc>
          <w:tcPr>
            <w:tcW w:w="1129" w:type="dxa"/>
            <w:tcBorders>
              <w:top w:val="single" w:sz="4" w:space="0" w:color="auto"/>
              <w:left w:val="single" w:sz="4" w:space="0" w:color="auto"/>
              <w:bottom w:val="single" w:sz="4" w:space="0" w:color="auto"/>
              <w:right w:val="single" w:sz="4" w:space="0" w:color="auto"/>
            </w:tcBorders>
            <w:hideMark/>
          </w:tcPr>
          <w:p w:rsidR="005C5D98" w:rsidRDefault="005C5D98" w:rsidP="005C5D98">
            <w:pPr>
              <w:spacing w:line="240" w:lineRule="auto"/>
              <w:rPr>
                <w:sz w:val="20"/>
                <w:szCs w:val="20"/>
              </w:rPr>
            </w:pPr>
            <w:r>
              <w:rPr>
                <w:sz w:val="20"/>
                <w:szCs w:val="20"/>
              </w:rPr>
              <w:t xml:space="preserve">   Week 7</w:t>
            </w:r>
          </w:p>
        </w:tc>
        <w:tc>
          <w:tcPr>
            <w:tcW w:w="1276" w:type="dxa"/>
            <w:tcBorders>
              <w:top w:val="single" w:sz="4" w:space="0" w:color="auto"/>
              <w:left w:val="single" w:sz="4" w:space="0" w:color="auto"/>
              <w:bottom w:val="single" w:sz="4" w:space="0" w:color="auto"/>
              <w:right w:val="single" w:sz="4" w:space="0" w:color="auto"/>
            </w:tcBorders>
          </w:tcPr>
          <w:p w:rsidR="005C5D98" w:rsidRDefault="005378A3" w:rsidP="005378A3">
            <w:pPr>
              <w:spacing w:line="240" w:lineRule="auto"/>
              <w:rPr>
                <w:sz w:val="20"/>
                <w:szCs w:val="20"/>
              </w:rPr>
            </w:pPr>
            <w:r>
              <w:rPr>
                <w:sz w:val="20"/>
                <w:szCs w:val="20"/>
              </w:rPr>
              <w:t>07-08.11.2018</w:t>
            </w:r>
          </w:p>
          <w:p w:rsidR="005C5D98" w:rsidRDefault="005C5D98" w:rsidP="005C5D98">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9053F5" w:rsidRDefault="00485D79" w:rsidP="005C5D98">
            <w:pPr>
              <w:spacing w:line="240" w:lineRule="auto"/>
              <w:rPr>
                <w:sz w:val="20"/>
                <w:szCs w:val="20"/>
              </w:rPr>
            </w:pPr>
            <w:r>
              <w:rPr>
                <w:sz w:val="20"/>
                <w:szCs w:val="20"/>
              </w:rPr>
              <w:t>J. Hector St. John de Cr</w:t>
            </w:r>
            <w:r>
              <w:rPr>
                <w:rFonts w:cstheme="minorHAnsi"/>
                <w:sz w:val="20"/>
                <w:szCs w:val="20"/>
              </w:rPr>
              <w:t>é</w:t>
            </w:r>
            <w:r>
              <w:rPr>
                <w:sz w:val="20"/>
                <w:szCs w:val="20"/>
              </w:rPr>
              <w:t xml:space="preserve">vecoeur, </w:t>
            </w:r>
            <w:r w:rsidR="00311C12">
              <w:rPr>
                <w:sz w:val="20"/>
                <w:szCs w:val="20"/>
              </w:rPr>
              <w:t xml:space="preserve">“What is an American?” </w:t>
            </w:r>
          </w:p>
          <w:p w:rsidR="00ED3D9F" w:rsidRDefault="00485D79" w:rsidP="005C5D98">
            <w:pPr>
              <w:spacing w:line="240" w:lineRule="auto"/>
              <w:rPr>
                <w:sz w:val="20"/>
                <w:szCs w:val="20"/>
              </w:rPr>
            </w:pPr>
            <w:r>
              <w:rPr>
                <w:sz w:val="20"/>
                <w:szCs w:val="20"/>
              </w:rPr>
              <w:t xml:space="preserve">Thomas Paine, from </w:t>
            </w:r>
            <w:r w:rsidRPr="00485D79">
              <w:rPr>
                <w:i/>
                <w:sz w:val="20"/>
                <w:szCs w:val="20"/>
              </w:rPr>
              <w:t>Common Sense</w:t>
            </w:r>
            <w:r>
              <w:rPr>
                <w:i/>
                <w:sz w:val="20"/>
                <w:szCs w:val="20"/>
              </w:rPr>
              <w:t xml:space="preserve"> </w:t>
            </w:r>
          </w:p>
          <w:p w:rsidR="005C5D98" w:rsidRPr="00485D79" w:rsidRDefault="00ED3D9F" w:rsidP="005C5D98">
            <w:pPr>
              <w:spacing w:line="240" w:lineRule="auto"/>
              <w:rPr>
                <w:sz w:val="20"/>
                <w:szCs w:val="20"/>
              </w:rPr>
            </w:pPr>
            <w:r>
              <w:rPr>
                <w:sz w:val="20"/>
                <w:szCs w:val="20"/>
              </w:rPr>
              <w:t>Phillis Wheatley, “On Being Brought from Africa to America”</w:t>
            </w:r>
          </w:p>
        </w:tc>
      </w:tr>
      <w:tr w:rsidR="005C5D98" w:rsidTr="007F5B15">
        <w:trPr>
          <w:trHeight w:val="270"/>
        </w:trPr>
        <w:tc>
          <w:tcPr>
            <w:tcW w:w="1129" w:type="dxa"/>
            <w:tcBorders>
              <w:top w:val="single" w:sz="4" w:space="0" w:color="auto"/>
              <w:left w:val="single" w:sz="4" w:space="0" w:color="auto"/>
              <w:bottom w:val="single" w:sz="4" w:space="0" w:color="auto"/>
              <w:right w:val="single" w:sz="4" w:space="0" w:color="auto"/>
            </w:tcBorders>
            <w:hideMark/>
          </w:tcPr>
          <w:p w:rsidR="005C5D98" w:rsidRDefault="005C5D98" w:rsidP="005C5D98">
            <w:pPr>
              <w:spacing w:line="240" w:lineRule="auto"/>
              <w:jc w:val="center"/>
              <w:rPr>
                <w:sz w:val="20"/>
                <w:szCs w:val="20"/>
              </w:rPr>
            </w:pPr>
            <w:r>
              <w:rPr>
                <w:sz w:val="20"/>
                <w:szCs w:val="20"/>
              </w:rPr>
              <w:t>Week 8</w:t>
            </w:r>
          </w:p>
        </w:tc>
        <w:tc>
          <w:tcPr>
            <w:tcW w:w="1276" w:type="dxa"/>
            <w:tcBorders>
              <w:top w:val="single" w:sz="4" w:space="0" w:color="auto"/>
              <w:left w:val="single" w:sz="4" w:space="0" w:color="auto"/>
              <w:bottom w:val="single" w:sz="4" w:space="0" w:color="auto"/>
              <w:right w:val="single" w:sz="4" w:space="0" w:color="auto"/>
            </w:tcBorders>
          </w:tcPr>
          <w:p w:rsidR="005C5D98" w:rsidRDefault="005378A3" w:rsidP="00CE0D2E">
            <w:pPr>
              <w:spacing w:line="240" w:lineRule="auto"/>
              <w:rPr>
                <w:sz w:val="20"/>
                <w:szCs w:val="20"/>
              </w:rPr>
            </w:pPr>
            <w:r>
              <w:rPr>
                <w:sz w:val="20"/>
                <w:szCs w:val="20"/>
              </w:rPr>
              <w:t>14-15</w:t>
            </w:r>
            <w:r w:rsidR="005C5D98">
              <w:rPr>
                <w:sz w:val="20"/>
                <w:szCs w:val="20"/>
              </w:rPr>
              <w:t>.11</w:t>
            </w:r>
            <w:r>
              <w:rPr>
                <w:sz w:val="20"/>
                <w:szCs w:val="20"/>
              </w:rPr>
              <w:t>.2018</w:t>
            </w:r>
          </w:p>
        </w:tc>
        <w:tc>
          <w:tcPr>
            <w:tcW w:w="6657" w:type="dxa"/>
            <w:tcBorders>
              <w:top w:val="single" w:sz="4" w:space="0" w:color="auto"/>
              <w:left w:val="single" w:sz="4" w:space="0" w:color="auto"/>
              <w:bottom w:val="single" w:sz="4" w:space="0" w:color="auto"/>
              <w:right w:val="single" w:sz="4" w:space="0" w:color="auto"/>
            </w:tcBorders>
            <w:hideMark/>
          </w:tcPr>
          <w:p w:rsidR="005C5D98" w:rsidRDefault="005C5D98" w:rsidP="005C5D98">
            <w:pPr>
              <w:spacing w:line="240" w:lineRule="auto"/>
              <w:rPr>
                <w:sz w:val="20"/>
                <w:szCs w:val="20"/>
              </w:rPr>
            </w:pPr>
            <w:r>
              <w:rPr>
                <w:sz w:val="20"/>
                <w:szCs w:val="20"/>
              </w:rPr>
              <w:t xml:space="preserve">Midterm </w:t>
            </w:r>
          </w:p>
          <w:p w:rsidR="005C5D98" w:rsidRDefault="005C5D98" w:rsidP="005C5D98">
            <w:pPr>
              <w:spacing w:line="240" w:lineRule="auto"/>
              <w:rPr>
                <w:sz w:val="20"/>
                <w:szCs w:val="20"/>
              </w:rPr>
            </w:pPr>
          </w:p>
        </w:tc>
      </w:tr>
      <w:tr w:rsidR="005C5D98" w:rsidTr="003F6076">
        <w:trPr>
          <w:trHeight w:val="599"/>
        </w:trPr>
        <w:tc>
          <w:tcPr>
            <w:tcW w:w="1129" w:type="dxa"/>
            <w:tcBorders>
              <w:top w:val="single" w:sz="4" w:space="0" w:color="auto"/>
              <w:left w:val="single" w:sz="4" w:space="0" w:color="auto"/>
              <w:bottom w:val="single" w:sz="4" w:space="0" w:color="auto"/>
              <w:right w:val="single" w:sz="4" w:space="0" w:color="auto"/>
            </w:tcBorders>
            <w:hideMark/>
          </w:tcPr>
          <w:p w:rsidR="005C5D98" w:rsidRDefault="005C5D98" w:rsidP="005C5D98">
            <w:pPr>
              <w:spacing w:line="240" w:lineRule="auto"/>
              <w:jc w:val="center"/>
              <w:rPr>
                <w:sz w:val="20"/>
                <w:szCs w:val="20"/>
              </w:rPr>
            </w:pPr>
            <w:r>
              <w:rPr>
                <w:sz w:val="20"/>
                <w:szCs w:val="20"/>
              </w:rPr>
              <w:t>Week 9</w:t>
            </w:r>
          </w:p>
        </w:tc>
        <w:tc>
          <w:tcPr>
            <w:tcW w:w="1276" w:type="dxa"/>
            <w:tcBorders>
              <w:top w:val="single" w:sz="4" w:space="0" w:color="auto"/>
              <w:left w:val="single" w:sz="4" w:space="0" w:color="auto"/>
              <w:bottom w:val="single" w:sz="4" w:space="0" w:color="auto"/>
              <w:right w:val="single" w:sz="4" w:space="0" w:color="auto"/>
            </w:tcBorders>
          </w:tcPr>
          <w:p w:rsidR="005C5D98" w:rsidRDefault="005378A3" w:rsidP="005378A3">
            <w:pPr>
              <w:spacing w:line="240" w:lineRule="auto"/>
              <w:rPr>
                <w:sz w:val="20"/>
                <w:szCs w:val="20"/>
              </w:rPr>
            </w:pPr>
            <w:r>
              <w:rPr>
                <w:sz w:val="20"/>
                <w:szCs w:val="20"/>
              </w:rPr>
              <w:t>21-22.11.2018</w:t>
            </w:r>
          </w:p>
          <w:p w:rsidR="005C5D98" w:rsidRDefault="005C5D98" w:rsidP="005C5D98">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5C5D98" w:rsidRDefault="00093245" w:rsidP="005C5D98">
            <w:pPr>
              <w:spacing w:line="240" w:lineRule="auto"/>
              <w:rPr>
                <w:sz w:val="20"/>
                <w:szCs w:val="20"/>
              </w:rPr>
            </w:pPr>
            <w:r>
              <w:rPr>
                <w:sz w:val="20"/>
                <w:szCs w:val="20"/>
              </w:rPr>
              <w:t>American Literature, 1820-1865</w:t>
            </w:r>
          </w:p>
          <w:p w:rsidR="005C5D98" w:rsidRPr="003F6076" w:rsidRDefault="005C5D98" w:rsidP="004B0C47">
            <w:pPr>
              <w:spacing w:line="240" w:lineRule="auto"/>
              <w:rPr>
                <w:b/>
                <w:sz w:val="20"/>
                <w:szCs w:val="20"/>
              </w:rPr>
            </w:pPr>
            <w:r>
              <w:rPr>
                <w:sz w:val="20"/>
                <w:szCs w:val="20"/>
              </w:rPr>
              <w:t>Washington Irving, “</w:t>
            </w:r>
            <w:r w:rsidR="004B0C47">
              <w:rPr>
                <w:sz w:val="20"/>
                <w:szCs w:val="20"/>
              </w:rPr>
              <w:t>The Legend of Sleepy Hollow”</w:t>
            </w:r>
          </w:p>
        </w:tc>
      </w:tr>
      <w:tr w:rsidR="005C5D98" w:rsidTr="007F5B15">
        <w:trPr>
          <w:trHeight w:val="270"/>
        </w:trPr>
        <w:tc>
          <w:tcPr>
            <w:tcW w:w="1129" w:type="dxa"/>
            <w:tcBorders>
              <w:top w:val="single" w:sz="4" w:space="0" w:color="auto"/>
              <w:left w:val="single" w:sz="4" w:space="0" w:color="auto"/>
              <w:bottom w:val="single" w:sz="4" w:space="0" w:color="auto"/>
              <w:right w:val="single" w:sz="4" w:space="0" w:color="auto"/>
            </w:tcBorders>
            <w:hideMark/>
          </w:tcPr>
          <w:p w:rsidR="005C5D98" w:rsidRDefault="005C5D98" w:rsidP="005C5D98">
            <w:pPr>
              <w:spacing w:line="240" w:lineRule="auto"/>
              <w:jc w:val="center"/>
              <w:rPr>
                <w:sz w:val="20"/>
                <w:szCs w:val="20"/>
              </w:rPr>
            </w:pPr>
            <w:r>
              <w:rPr>
                <w:sz w:val="20"/>
                <w:szCs w:val="20"/>
              </w:rPr>
              <w:t>Week 10</w:t>
            </w:r>
          </w:p>
        </w:tc>
        <w:tc>
          <w:tcPr>
            <w:tcW w:w="1276" w:type="dxa"/>
            <w:tcBorders>
              <w:top w:val="single" w:sz="4" w:space="0" w:color="auto"/>
              <w:left w:val="single" w:sz="4" w:space="0" w:color="auto"/>
              <w:bottom w:val="single" w:sz="4" w:space="0" w:color="auto"/>
              <w:right w:val="single" w:sz="4" w:space="0" w:color="auto"/>
            </w:tcBorders>
          </w:tcPr>
          <w:p w:rsidR="005C5D98" w:rsidRDefault="005378A3" w:rsidP="005378A3">
            <w:pPr>
              <w:spacing w:line="240" w:lineRule="auto"/>
              <w:rPr>
                <w:sz w:val="20"/>
                <w:szCs w:val="20"/>
              </w:rPr>
            </w:pPr>
            <w:r>
              <w:rPr>
                <w:sz w:val="20"/>
                <w:szCs w:val="20"/>
              </w:rPr>
              <w:t>28-29.11.2018</w:t>
            </w:r>
          </w:p>
          <w:p w:rsidR="005C5D98" w:rsidRDefault="005C5D98" w:rsidP="005C5D98">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4B0C47" w:rsidRDefault="004B0C47" w:rsidP="004B0C47">
            <w:pPr>
              <w:spacing w:line="240" w:lineRule="auto"/>
              <w:rPr>
                <w:sz w:val="20"/>
                <w:szCs w:val="20"/>
              </w:rPr>
            </w:pPr>
            <w:r>
              <w:rPr>
                <w:sz w:val="20"/>
                <w:szCs w:val="20"/>
              </w:rPr>
              <w:t xml:space="preserve">Ralph Waldo Emerson, “Self-Reliance” </w:t>
            </w:r>
          </w:p>
          <w:p w:rsidR="004B0C47" w:rsidRDefault="004B0C47" w:rsidP="005C5D98">
            <w:pPr>
              <w:spacing w:line="240" w:lineRule="auto"/>
              <w:rPr>
                <w:sz w:val="20"/>
                <w:szCs w:val="20"/>
              </w:rPr>
            </w:pPr>
          </w:p>
          <w:p w:rsidR="00485D79" w:rsidRDefault="00485D79" w:rsidP="004B0C47">
            <w:pPr>
              <w:spacing w:line="240" w:lineRule="auto"/>
              <w:rPr>
                <w:sz w:val="20"/>
                <w:szCs w:val="20"/>
              </w:rPr>
            </w:pPr>
          </w:p>
        </w:tc>
      </w:tr>
      <w:tr w:rsidR="005C5D98" w:rsidTr="007F5B15">
        <w:trPr>
          <w:trHeight w:val="270"/>
        </w:trPr>
        <w:tc>
          <w:tcPr>
            <w:tcW w:w="1129" w:type="dxa"/>
            <w:tcBorders>
              <w:top w:val="single" w:sz="4" w:space="0" w:color="auto"/>
              <w:left w:val="single" w:sz="4" w:space="0" w:color="auto"/>
              <w:bottom w:val="single" w:sz="4" w:space="0" w:color="auto"/>
              <w:right w:val="single" w:sz="4" w:space="0" w:color="auto"/>
            </w:tcBorders>
            <w:hideMark/>
          </w:tcPr>
          <w:p w:rsidR="005C5D98" w:rsidRDefault="005C5D98" w:rsidP="005C5D98">
            <w:pPr>
              <w:spacing w:line="240" w:lineRule="auto"/>
              <w:jc w:val="center"/>
              <w:rPr>
                <w:sz w:val="20"/>
                <w:szCs w:val="20"/>
              </w:rPr>
            </w:pPr>
            <w:r>
              <w:rPr>
                <w:sz w:val="20"/>
                <w:szCs w:val="20"/>
              </w:rPr>
              <w:t>Week 11</w:t>
            </w:r>
          </w:p>
        </w:tc>
        <w:tc>
          <w:tcPr>
            <w:tcW w:w="1276" w:type="dxa"/>
            <w:tcBorders>
              <w:top w:val="single" w:sz="4" w:space="0" w:color="auto"/>
              <w:left w:val="single" w:sz="4" w:space="0" w:color="auto"/>
              <w:bottom w:val="single" w:sz="4" w:space="0" w:color="auto"/>
              <w:right w:val="single" w:sz="4" w:space="0" w:color="auto"/>
            </w:tcBorders>
          </w:tcPr>
          <w:p w:rsidR="005C5D98" w:rsidRDefault="005378A3" w:rsidP="005378A3">
            <w:pPr>
              <w:spacing w:line="240" w:lineRule="auto"/>
              <w:rPr>
                <w:sz w:val="20"/>
                <w:szCs w:val="20"/>
              </w:rPr>
            </w:pPr>
            <w:r>
              <w:rPr>
                <w:sz w:val="20"/>
                <w:szCs w:val="20"/>
              </w:rPr>
              <w:t>05-06.12.2018</w:t>
            </w:r>
          </w:p>
          <w:p w:rsidR="005C5D98" w:rsidRDefault="005C5D98" w:rsidP="005C5D98">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5C5D98" w:rsidRDefault="004B0C47" w:rsidP="004B0C47">
            <w:pPr>
              <w:spacing w:line="240" w:lineRule="auto"/>
              <w:rPr>
                <w:sz w:val="20"/>
                <w:szCs w:val="20"/>
              </w:rPr>
            </w:pPr>
            <w:r>
              <w:rPr>
                <w:sz w:val="20"/>
                <w:szCs w:val="20"/>
              </w:rPr>
              <w:t>Edgar Allan Poe, “The Fall of the House of Usher”</w:t>
            </w:r>
          </w:p>
        </w:tc>
      </w:tr>
      <w:tr w:rsidR="005C5D98" w:rsidTr="007F5B15">
        <w:trPr>
          <w:trHeight w:val="270"/>
        </w:trPr>
        <w:tc>
          <w:tcPr>
            <w:tcW w:w="1129" w:type="dxa"/>
            <w:tcBorders>
              <w:top w:val="single" w:sz="4" w:space="0" w:color="auto"/>
              <w:left w:val="single" w:sz="4" w:space="0" w:color="auto"/>
              <w:bottom w:val="single" w:sz="4" w:space="0" w:color="auto"/>
              <w:right w:val="single" w:sz="4" w:space="0" w:color="auto"/>
            </w:tcBorders>
            <w:hideMark/>
          </w:tcPr>
          <w:p w:rsidR="005C5D98" w:rsidRDefault="005C5D98" w:rsidP="005C5D98">
            <w:pPr>
              <w:spacing w:line="240" w:lineRule="auto"/>
              <w:jc w:val="center"/>
              <w:rPr>
                <w:sz w:val="20"/>
                <w:szCs w:val="20"/>
              </w:rPr>
            </w:pPr>
            <w:r>
              <w:rPr>
                <w:sz w:val="20"/>
                <w:szCs w:val="20"/>
              </w:rPr>
              <w:t>Week 12</w:t>
            </w:r>
          </w:p>
        </w:tc>
        <w:tc>
          <w:tcPr>
            <w:tcW w:w="1276" w:type="dxa"/>
            <w:tcBorders>
              <w:top w:val="single" w:sz="4" w:space="0" w:color="auto"/>
              <w:left w:val="single" w:sz="4" w:space="0" w:color="auto"/>
              <w:bottom w:val="single" w:sz="4" w:space="0" w:color="auto"/>
              <w:right w:val="single" w:sz="4" w:space="0" w:color="auto"/>
            </w:tcBorders>
          </w:tcPr>
          <w:p w:rsidR="005C5D98" w:rsidRDefault="005378A3" w:rsidP="005378A3">
            <w:pPr>
              <w:spacing w:line="240" w:lineRule="auto"/>
              <w:rPr>
                <w:sz w:val="20"/>
                <w:szCs w:val="20"/>
              </w:rPr>
            </w:pPr>
            <w:r>
              <w:rPr>
                <w:sz w:val="20"/>
                <w:szCs w:val="20"/>
              </w:rPr>
              <w:t>12-13.12.2018</w:t>
            </w:r>
          </w:p>
          <w:p w:rsidR="005C5D98" w:rsidRDefault="005C5D98" w:rsidP="005C5D98">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4B0C47" w:rsidRDefault="004B0C47" w:rsidP="004B0C47">
            <w:pPr>
              <w:spacing w:line="240" w:lineRule="auto"/>
              <w:rPr>
                <w:sz w:val="20"/>
                <w:szCs w:val="20"/>
              </w:rPr>
            </w:pPr>
            <w:r>
              <w:rPr>
                <w:sz w:val="20"/>
                <w:szCs w:val="20"/>
              </w:rPr>
              <w:t xml:space="preserve">Henry David Thoreau, from </w:t>
            </w:r>
            <w:r w:rsidRPr="004B0C47">
              <w:rPr>
                <w:i/>
                <w:sz w:val="20"/>
                <w:szCs w:val="20"/>
              </w:rPr>
              <w:t xml:space="preserve">Walden </w:t>
            </w:r>
          </w:p>
          <w:p w:rsidR="005C5D98" w:rsidRDefault="005C5D98" w:rsidP="004B0C47">
            <w:pPr>
              <w:spacing w:line="240" w:lineRule="auto"/>
              <w:rPr>
                <w:sz w:val="20"/>
                <w:szCs w:val="20"/>
              </w:rPr>
            </w:pPr>
          </w:p>
        </w:tc>
      </w:tr>
      <w:tr w:rsidR="005C5D98" w:rsidTr="007F5B15">
        <w:trPr>
          <w:trHeight w:val="270"/>
        </w:trPr>
        <w:tc>
          <w:tcPr>
            <w:tcW w:w="1129" w:type="dxa"/>
            <w:tcBorders>
              <w:top w:val="single" w:sz="4" w:space="0" w:color="auto"/>
              <w:left w:val="single" w:sz="4" w:space="0" w:color="auto"/>
              <w:bottom w:val="single" w:sz="4" w:space="0" w:color="auto"/>
              <w:right w:val="single" w:sz="4" w:space="0" w:color="auto"/>
            </w:tcBorders>
            <w:hideMark/>
          </w:tcPr>
          <w:p w:rsidR="005C5D98" w:rsidRDefault="005C5D98" w:rsidP="005C5D98">
            <w:pPr>
              <w:spacing w:line="240" w:lineRule="auto"/>
              <w:jc w:val="center"/>
              <w:rPr>
                <w:sz w:val="20"/>
                <w:szCs w:val="20"/>
              </w:rPr>
            </w:pPr>
            <w:r>
              <w:rPr>
                <w:sz w:val="20"/>
                <w:szCs w:val="20"/>
              </w:rPr>
              <w:t>Week 13</w:t>
            </w:r>
          </w:p>
        </w:tc>
        <w:tc>
          <w:tcPr>
            <w:tcW w:w="1276" w:type="dxa"/>
            <w:tcBorders>
              <w:top w:val="single" w:sz="4" w:space="0" w:color="auto"/>
              <w:left w:val="single" w:sz="4" w:space="0" w:color="auto"/>
              <w:bottom w:val="single" w:sz="4" w:space="0" w:color="auto"/>
              <w:right w:val="single" w:sz="4" w:space="0" w:color="auto"/>
            </w:tcBorders>
          </w:tcPr>
          <w:p w:rsidR="005C5D98" w:rsidRDefault="005378A3" w:rsidP="005378A3">
            <w:pPr>
              <w:spacing w:line="240" w:lineRule="auto"/>
              <w:rPr>
                <w:sz w:val="20"/>
                <w:szCs w:val="20"/>
              </w:rPr>
            </w:pPr>
            <w:r>
              <w:rPr>
                <w:sz w:val="20"/>
                <w:szCs w:val="20"/>
              </w:rPr>
              <w:t>19-20.12.2018</w:t>
            </w:r>
          </w:p>
          <w:p w:rsidR="005C5D98" w:rsidRDefault="005C5D98" w:rsidP="005C5D98">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5C5D98" w:rsidRDefault="004B0C47" w:rsidP="004B0C47">
            <w:pPr>
              <w:spacing w:line="240" w:lineRule="auto"/>
              <w:rPr>
                <w:sz w:val="20"/>
                <w:szCs w:val="20"/>
              </w:rPr>
            </w:pPr>
            <w:r>
              <w:rPr>
                <w:sz w:val="20"/>
                <w:szCs w:val="20"/>
              </w:rPr>
              <w:t>Herman Melville, “Bartleby, the Scrivener: A Story of Wall-Street”</w:t>
            </w:r>
          </w:p>
        </w:tc>
      </w:tr>
      <w:tr w:rsidR="005C5D98" w:rsidTr="007F5B15">
        <w:trPr>
          <w:trHeight w:val="270"/>
        </w:trPr>
        <w:tc>
          <w:tcPr>
            <w:tcW w:w="1129" w:type="dxa"/>
            <w:tcBorders>
              <w:top w:val="single" w:sz="4" w:space="0" w:color="auto"/>
              <w:left w:val="single" w:sz="4" w:space="0" w:color="auto"/>
              <w:bottom w:val="single" w:sz="4" w:space="0" w:color="auto"/>
              <w:right w:val="single" w:sz="4" w:space="0" w:color="auto"/>
            </w:tcBorders>
          </w:tcPr>
          <w:p w:rsidR="005C5D98" w:rsidRDefault="005C5D98" w:rsidP="005C5D98">
            <w:pPr>
              <w:spacing w:line="240" w:lineRule="auto"/>
              <w:jc w:val="center"/>
              <w:rPr>
                <w:sz w:val="20"/>
                <w:szCs w:val="20"/>
              </w:rPr>
            </w:pPr>
            <w:r>
              <w:rPr>
                <w:sz w:val="20"/>
                <w:szCs w:val="20"/>
              </w:rPr>
              <w:t>Week 14</w:t>
            </w:r>
          </w:p>
        </w:tc>
        <w:tc>
          <w:tcPr>
            <w:tcW w:w="1276" w:type="dxa"/>
            <w:tcBorders>
              <w:top w:val="single" w:sz="4" w:space="0" w:color="auto"/>
              <w:left w:val="single" w:sz="4" w:space="0" w:color="auto"/>
              <w:bottom w:val="single" w:sz="4" w:space="0" w:color="auto"/>
              <w:right w:val="single" w:sz="4" w:space="0" w:color="auto"/>
            </w:tcBorders>
          </w:tcPr>
          <w:p w:rsidR="005C5D98" w:rsidRDefault="005378A3" w:rsidP="005378A3">
            <w:pPr>
              <w:spacing w:line="240" w:lineRule="auto"/>
              <w:rPr>
                <w:sz w:val="20"/>
                <w:szCs w:val="20"/>
              </w:rPr>
            </w:pPr>
            <w:r>
              <w:rPr>
                <w:sz w:val="20"/>
                <w:szCs w:val="20"/>
              </w:rPr>
              <w:t>26-27.12.2018</w:t>
            </w:r>
          </w:p>
        </w:tc>
        <w:tc>
          <w:tcPr>
            <w:tcW w:w="6657" w:type="dxa"/>
            <w:tcBorders>
              <w:top w:val="single" w:sz="4" w:space="0" w:color="auto"/>
              <w:left w:val="single" w:sz="4" w:space="0" w:color="auto"/>
              <w:bottom w:val="single" w:sz="4" w:space="0" w:color="auto"/>
              <w:right w:val="single" w:sz="4" w:space="0" w:color="auto"/>
            </w:tcBorders>
          </w:tcPr>
          <w:p w:rsidR="004B0C47" w:rsidRDefault="005C5D98" w:rsidP="005C5D98">
            <w:pPr>
              <w:spacing w:line="240" w:lineRule="auto"/>
              <w:rPr>
                <w:i/>
                <w:sz w:val="20"/>
                <w:szCs w:val="20"/>
              </w:rPr>
            </w:pPr>
            <w:r>
              <w:rPr>
                <w:sz w:val="20"/>
                <w:szCs w:val="20"/>
              </w:rPr>
              <w:t xml:space="preserve"> </w:t>
            </w:r>
            <w:r w:rsidR="00747A28">
              <w:rPr>
                <w:sz w:val="20"/>
                <w:szCs w:val="20"/>
              </w:rPr>
              <w:t xml:space="preserve">Walt Whitman, from </w:t>
            </w:r>
            <w:r w:rsidR="00747A28" w:rsidRPr="00747A28">
              <w:rPr>
                <w:i/>
                <w:sz w:val="20"/>
                <w:szCs w:val="20"/>
              </w:rPr>
              <w:t>Song of Myself</w:t>
            </w:r>
          </w:p>
          <w:p w:rsidR="00747A28" w:rsidRPr="00747A28" w:rsidRDefault="00747A28" w:rsidP="005C5D98">
            <w:pPr>
              <w:spacing w:line="240" w:lineRule="auto"/>
              <w:rPr>
                <w:sz w:val="20"/>
                <w:szCs w:val="20"/>
              </w:rPr>
            </w:pPr>
            <w:r>
              <w:rPr>
                <w:sz w:val="20"/>
                <w:szCs w:val="20"/>
              </w:rPr>
              <w:t>Emil</w:t>
            </w:r>
            <w:r w:rsidR="00CA24D8">
              <w:rPr>
                <w:sz w:val="20"/>
                <w:szCs w:val="20"/>
              </w:rPr>
              <w:t>y Dickinson, 303, 632</w:t>
            </w:r>
          </w:p>
          <w:p w:rsidR="005C5D98" w:rsidRPr="005C5D98" w:rsidRDefault="005C5D98" w:rsidP="005C5D98">
            <w:pPr>
              <w:spacing w:line="240" w:lineRule="auto"/>
              <w:rPr>
                <w:sz w:val="20"/>
                <w:szCs w:val="20"/>
              </w:rPr>
            </w:pPr>
          </w:p>
        </w:tc>
      </w:tr>
    </w:tbl>
    <w:p w:rsidR="003D6368" w:rsidRDefault="003D6368" w:rsidP="00F76BDA"/>
    <w:sectPr w:rsidR="003D63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3ACC"/>
    <w:multiLevelType w:val="hybridMultilevel"/>
    <w:tmpl w:val="84BEFA32"/>
    <w:lvl w:ilvl="0" w:tplc="E2EE84AE">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B15"/>
    <w:rsid w:val="00032CA8"/>
    <w:rsid w:val="00093245"/>
    <w:rsid w:val="00132F3D"/>
    <w:rsid w:val="001424F2"/>
    <w:rsid w:val="00263081"/>
    <w:rsid w:val="002C3860"/>
    <w:rsid w:val="002F3FB1"/>
    <w:rsid w:val="00311C12"/>
    <w:rsid w:val="00327608"/>
    <w:rsid w:val="00384574"/>
    <w:rsid w:val="00395B60"/>
    <w:rsid w:val="003D3872"/>
    <w:rsid w:val="003D6368"/>
    <w:rsid w:val="003F6076"/>
    <w:rsid w:val="004037E9"/>
    <w:rsid w:val="0047712E"/>
    <w:rsid w:val="00485D79"/>
    <w:rsid w:val="004B0C47"/>
    <w:rsid w:val="0053245B"/>
    <w:rsid w:val="0053617C"/>
    <w:rsid w:val="005378A3"/>
    <w:rsid w:val="00554E40"/>
    <w:rsid w:val="00591A9C"/>
    <w:rsid w:val="005C5D98"/>
    <w:rsid w:val="006E242D"/>
    <w:rsid w:val="00734CC5"/>
    <w:rsid w:val="00747A28"/>
    <w:rsid w:val="007A415B"/>
    <w:rsid w:val="007A4B4F"/>
    <w:rsid w:val="007F5314"/>
    <w:rsid w:val="007F5B15"/>
    <w:rsid w:val="008350F7"/>
    <w:rsid w:val="00860EF5"/>
    <w:rsid w:val="008844B8"/>
    <w:rsid w:val="009053F5"/>
    <w:rsid w:val="009516E2"/>
    <w:rsid w:val="00960773"/>
    <w:rsid w:val="00970056"/>
    <w:rsid w:val="00995405"/>
    <w:rsid w:val="009C219C"/>
    <w:rsid w:val="00B23957"/>
    <w:rsid w:val="00B26C8F"/>
    <w:rsid w:val="00B31BFD"/>
    <w:rsid w:val="00C3113A"/>
    <w:rsid w:val="00C322F3"/>
    <w:rsid w:val="00CA24D8"/>
    <w:rsid w:val="00CE0D2E"/>
    <w:rsid w:val="00D74A68"/>
    <w:rsid w:val="00E92C8F"/>
    <w:rsid w:val="00EA3030"/>
    <w:rsid w:val="00ED3D9F"/>
    <w:rsid w:val="00EF5577"/>
    <w:rsid w:val="00F76BDA"/>
    <w:rsid w:val="00FD58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44E99-6CFD-4A17-9A4A-90BBB5E3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B1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B15"/>
    <w:pPr>
      <w:ind w:left="720"/>
      <w:contextualSpacing/>
    </w:pPr>
  </w:style>
  <w:style w:type="table" w:styleId="TableGrid">
    <w:name w:val="Table Grid"/>
    <w:basedOn w:val="TableNormal"/>
    <w:uiPriority w:val="39"/>
    <w:rsid w:val="007F5B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2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1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4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889</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Berkem SAĞLAM</dc:creator>
  <cp:keywords/>
  <dc:description/>
  <cp:lastModifiedBy>Berkem Sağlam</cp:lastModifiedBy>
  <cp:revision>46</cp:revision>
  <cp:lastPrinted>2018-09-27T06:54:00Z</cp:lastPrinted>
  <dcterms:created xsi:type="dcterms:W3CDTF">2015-09-16T12:45:00Z</dcterms:created>
  <dcterms:modified xsi:type="dcterms:W3CDTF">2018-09-27T06:58:00Z</dcterms:modified>
</cp:coreProperties>
</file>